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9623F" w:rsidRPr="002605BA" w:rsidRDefault="008972DA" w:rsidP="006941CA">
      <w:pPr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189C4259" wp14:editId="403C971F">
            <wp:extent cx="2714625" cy="828675"/>
            <wp:effectExtent l="0" t="0" r="0" b="0"/>
            <wp:docPr id="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9BEF09" wp14:editId="1F8641C5">
            <wp:extent cx="2114550" cy="866775"/>
            <wp:effectExtent l="0" t="0" r="0" b="0"/>
            <wp:docPr id="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6941CA" w:rsidRPr="002605BA" w:rsidRDefault="006941CA" w:rsidP="006941CA">
      <w:pPr>
        <w:jc w:val="center"/>
        <w:rPr>
          <w:rFonts w:asciiTheme="minorHAnsi" w:hAnsiTheme="minorHAnsi" w:cstheme="minorHAnsi"/>
        </w:rPr>
      </w:pPr>
    </w:p>
    <w:tbl>
      <w:tblPr>
        <w:tblW w:w="102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39623F" w:rsidRPr="002605BA" w14:paraId="581870E1" w14:textId="77777777" w:rsidTr="2B4B14AC">
        <w:tc>
          <w:tcPr>
            <w:tcW w:w="5100" w:type="dxa"/>
            <w:shd w:val="clear" w:color="auto" w:fill="auto"/>
          </w:tcPr>
          <w:p w14:paraId="4322FF96" w14:textId="77777777" w:rsidR="0039623F" w:rsidRDefault="0039623F" w:rsidP="00A807F3">
            <w:pPr>
              <w:ind w:left="360"/>
              <w:jc w:val="center"/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2"/>
              </w:rPr>
            </w:pPr>
            <w:proofErr w:type="spellStart"/>
            <w:r w:rsidRPr="002605BA">
              <w:rPr>
                <w:rFonts w:asciiTheme="minorHAnsi" w:eastAsia="Calibri" w:hAnsiTheme="minorHAnsi" w:cstheme="minorHAnsi"/>
                <w:b/>
                <w:color w:val="FF0000"/>
                <w:sz w:val="22"/>
                <w:szCs w:val="22"/>
              </w:rPr>
              <w:t>Quesito</w:t>
            </w:r>
            <w:proofErr w:type="spellEnd"/>
          </w:p>
          <w:p w14:paraId="31D54185" w14:textId="5BB4D382" w:rsidR="002605BA" w:rsidRPr="002605BA" w:rsidRDefault="002605BA" w:rsidP="00A807F3">
            <w:pPr>
              <w:ind w:left="36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100" w:type="dxa"/>
            <w:shd w:val="clear" w:color="auto" w:fill="auto"/>
          </w:tcPr>
          <w:p w14:paraId="6C0A5F33" w14:textId="77777777" w:rsidR="0039623F" w:rsidRPr="002605BA" w:rsidRDefault="0039623F" w:rsidP="00A807F3">
            <w:pPr>
              <w:jc w:val="center"/>
              <w:rPr>
                <w:rFonts w:asciiTheme="minorHAnsi" w:eastAsia="Calibri" w:hAnsiTheme="minorHAnsi" w:cstheme="minorHAnsi"/>
                <w:b/>
                <w:color w:val="002060"/>
                <w:sz w:val="22"/>
                <w:szCs w:val="22"/>
              </w:rPr>
            </w:pPr>
            <w:proofErr w:type="spellStart"/>
            <w:r w:rsidRPr="002605BA">
              <w:rPr>
                <w:rFonts w:asciiTheme="minorHAnsi" w:eastAsia="Calibri" w:hAnsiTheme="minorHAnsi" w:cstheme="minorHAnsi"/>
                <w:b/>
                <w:color w:val="002060"/>
                <w:sz w:val="22"/>
                <w:szCs w:val="22"/>
              </w:rPr>
              <w:t>Risposta</w:t>
            </w:r>
            <w:proofErr w:type="spellEnd"/>
          </w:p>
        </w:tc>
      </w:tr>
      <w:tr w:rsidR="0039623F" w:rsidRPr="00760C97" w14:paraId="4AAC9F8B" w14:textId="77777777" w:rsidTr="2B4B14AC">
        <w:tc>
          <w:tcPr>
            <w:tcW w:w="5100" w:type="dxa"/>
            <w:shd w:val="clear" w:color="auto" w:fill="auto"/>
          </w:tcPr>
          <w:p w14:paraId="76154BC3" w14:textId="77777777" w:rsidR="0039623F" w:rsidRPr="002605BA" w:rsidRDefault="0039623F" w:rsidP="34ED1D58">
            <w:pPr>
              <w:pStyle w:val="Paragrafoelenco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Cos’è la ECHE?</w:t>
            </w:r>
          </w:p>
        </w:tc>
        <w:tc>
          <w:tcPr>
            <w:tcW w:w="5100" w:type="dxa"/>
            <w:shd w:val="clear" w:color="auto" w:fill="auto"/>
          </w:tcPr>
          <w:p w14:paraId="01E97FD3" w14:textId="337743CD" w:rsidR="0039623F" w:rsidRPr="002605BA" w:rsidRDefault="0039623F" w:rsidP="34ED1D58">
            <w:pPr>
              <w:jc w:val="both"/>
              <w:rPr>
                <w:rFonts w:asciiTheme="minorHAnsi" w:eastAsia="Calibri" w:hAnsiTheme="minorHAnsi" w:cstheme="minorHAnsi"/>
                <w:color w:val="002060"/>
                <w:lang w:val="it-IT"/>
              </w:rPr>
            </w:pPr>
            <w:r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>La ECHE è il “PRE-REQUISITO” per un Istituto di Istruzione Superiore per poter essere ammesso alla partecipazione al Programma Erasmus (qualsiasi azione chiave si tratti) nel settennio 2021-2027</w:t>
            </w:r>
            <w:r w:rsidR="70CE124C"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>, previo accreditamento da parte dell’Autorità Nazionale al rilascio di titoli di</w:t>
            </w:r>
            <w:r w:rsidR="076D620A"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 xml:space="preserve"> Istruzione Superiore.</w:t>
            </w:r>
          </w:p>
        </w:tc>
      </w:tr>
      <w:tr w:rsidR="00063D65" w:rsidRPr="00760C97" w14:paraId="02E407B4" w14:textId="77777777" w:rsidTr="2B4B14AC">
        <w:tc>
          <w:tcPr>
            <w:tcW w:w="5100" w:type="dxa"/>
            <w:shd w:val="clear" w:color="auto" w:fill="auto"/>
          </w:tcPr>
          <w:p w14:paraId="3B877575" w14:textId="46140A7B" w:rsidR="00063D65" w:rsidRPr="002605BA" w:rsidRDefault="00063D65" w:rsidP="34ED1D58">
            <w:pPr>
              <w:pStyle w:val="Paragrafoelenco"/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La richiesta di accreditamento della ECHE è un’azione centralizzata? Cosa significa?</w:t>
            </w:r>
          </w:p>
        </w:tc>
        <w:tc>
          <w:tcPr>
            <w:tcW w:w="5100" w:type="dxa"/>
            <w:shd w:val="clear" w:color="auto" w:fill="auto"/>
          </w:tcPr>
          <w:p w14:paraId="3079FDA7" w14:textId="77777777" w:rsidR="00063D65" w:rsidRDefault="00063D65" w:rsidP="34ED1D58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</w:pP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>Il Programma Erasmus+ prevede sia azioni centralizzate che decentrate.</w:t>
            </w:r>
          </w:p>
          <w:p w14:paraId="5746A3A2" w14:textId="77777777" w:rsidR="00E12DC2" w:rsidRDefault="00E12DC2" w:rsidP="34ED1D58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</w:pP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>La ECHE è un’azione centralizzata pertanto la candidatura deve essere inoltrata direttamente alla Commissione Europea che, a mezzo di un Comitato di Esperti, procede alla valutazione e trasmette gli esiti agli Istituti candidati.</w:t>
            </w:r>
          </w:p>
          <w:p w14:paraId="56B1ED28" w14:textId="4C972038" w:rsidR="00E12DC2" w:rsidRPr="002605BA" w:rsidRDefault="00E12DC2" w:rsidP="34ED1D58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</w:pP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 xml:space="preserve">Le Azioni decentrate come la </w:t>
            </w:r>
            <w:r w:rsidRPr="00E12DC2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it-IT"/>
              </w:rPr>
              <w:t>KA130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 xml:space="preserve">, la </w:t>
            </w:r>
            <w:r w:rsidRPr="00E12DC2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it-IT"/>
              </w:rPr>
              <w:t>KA131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 xml:space="preserve"> e la </w:t>
            </w:r>
            <w:r w:rsidRPr="00E12DC2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it-IT"/>
              </w:rPr>
              <w:t>KA220</w:t>
            </w:r>
            <w:r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>, sono valutate, contrattualizzate e finanziate dalle Agenzie Nazionali che seguono l’intero ciclo di vita di queste attività.</w:t>
            </w:r>
          </w:p>
        </w:tc>
      </w:tr>
      <w:tr w:rsidR="0039623F" w:rsidRPr="002605BA" w14:paraId="3D925502" w14:textId="77777777" w:rsidTr="2B4B14AC">
        <w:tc>
          <w:tcPr>
            <w:tcW w:w="5100" w:type="dxa"/>
            <w:shd w:val="clear" w:color="auto" w:fill="auto"/>
          </w:tcPr>
          <w:p w14:paraId="45345E4B" w14:textId="0B7942EF" w:rsidR="0039623F" w:rsidRPr="002605BA" w:rsidRDefault="0039623F" w:rsidP="34ED1D58">
            <w:pPr>
              <w:pStyle w:val="Paragrafoelenco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</w:rPr>
            </w:pP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Qual è la piattaforma attraverso la quale è possibile presentare la candidatura di ECHE?</w:t>
            </w:r>
          </w:p>
        </w:tc>
        <w:tc>
          <w:tcPr>
            <w:tcW w:w="5100" w:type="dxa"/>
            <w:shd w:val="clear" w:color="auto" w:fill="auto"/>
          </w:tcPr>
          <w:p w14:paraId="45CFC02C" w14:textId="77777777" w:rsidR="0039623F" w:rsidRPr="002605BA" w:rsidRDefault="0039623F" w:rsidP="34ED1D58">
            <w:pPr>
              <w:jc w:val="both"/>
              <w:rPr>
                <w:rFonts w:asciiTheme="minorHAnsi" w:eastAsia="Calibri" w:hAnsiTheme="minorHAnsi" w:cstheme="minorHAnsi"/>
                <w:color w:val="002060"/>
              </w:rPr>
            </w:pPr>
            <w:r w:rsidRPr="002605BA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</w:rPr>
              <w:t>FUNDING &amp; TENDER OPPORTUNITIES</w:t>
            </w:r>
          </w:p>
          <w:p w14:paraId="21B6CEB7" w14:textId="77777777" w:rsidR="0039623F" w:rsidRPr="002605BA" w:rsidRDefault="0039623F" w:rsidP="34ED1D58">
            <w:pPr>
              <w:jc w:val="both"/>
              <w:rPr>
                <w:rFonts w:asciiTheme="minorHAnsi" w:eastAsia="Calibri" w:hAnsiTheme="minorHAnsi" w:cstheme="minorHAnsi"/>
                <w:color w:val="002060"/>
              </w:rPr>
            </w:pPr>
            <w:r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</w:rPr>
              <w:t>Single Electronic Data Interchange Area (SEDIA)</w:t>
            </w:r>
          </w:p>
          <w:p w14:paraId="1ECEBC6C" w14:textId="77777777" w:rsidR="0039623F" w:rsidRPr="002605BA" w:rsidRDefault="00127B94" w:rsidP="34ED1D58">
            <w:pPr>
              <w:jc w:val="both"/>
              <w:rPr>
                <w:rFonts w:asciiTheme="minorHAnsi" w:eastAsia="Calibri" w:hAnsiTheme="minorHAnsi" w:cstheme="minorHAnsi"/>
                <w:color w:val="002060"/>
              </w:rPr>
            </w:pPr>
            <w:hyperlink r:id="rId13">
              <w:r w:rsidR="0039623F" w:rsidRPr="002605BA">
                <w:rPr>
                  <w:rStyle w:val="Collegamentoipertestuale"/>
                  <w:rFonts w:asciiTheme="minorHAnsi" w:eastAsia="Calibri" w:hAnsiTheme="minorHAnsi" w:cstheme="minorHAnsi"/>
                  <w:color w:val="002060"/>
                  <w:sz w:val="20"/>
                  <w:szCs w:val="20"/>
                </w:rPr>
                <w:t>https://ec.europa.eu/info/funding-tenders/opportunities/portal/screen/home</w:t>
              </w:r>
            </w:hyperlink>
          </w:p>
        </w:tc>
      </w:tr>
      <w:tr w:rsidR="0039623F" w:rsidRPr="00760C97" w14:paraId="3D955899" w14:textId="77777777" w:rsidTr="2B4B14AC">
        <w:tc>
          <w:tcPr>
            <w:tcW w:w="5100" w:type="dxa"/>
            <w:shd w:val="clear" w:color="auto" w:fill="auto"/>
          </w:tcPr>
          <w:p w14:paraId="54436012" w14:textId="49C5BDE7" w:rsidR="0039623F" w:rsidRPr="002605BA" w:rsidRDefault="0039623F" w:rsidP="34ED1D58">
            <w:pPr>
              <w:pStyle w:val="Paragrafoelenco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</w:rPr>
            </w:pP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L’Istituto può scegliere</w:t>
            </w:r>
            <w:r w:rsidR="3CCEC430" w:rsidRPr="002605BA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AUTONOMAMENTE</w:t>
            </w: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se presentare la </w:t>
            </w:r>
            <w:r w:rsidRPr="002605BA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Procedure Full o Light</w:t>
            </w: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?</w:t>
            </w:r>
          </w:p>
        </w:tc>
        <w:tc>
          <w:tcPr>
            <w:tcW w:w="5100" w:type="dxa"/>
            <w:shd w:val="clear" w:color="auto" w:fill="auto"/>
          </w:tcPr>
          <w:p w14:paraId="4E1536DD" w14:textId="0B54B366" w:rsidR="0039623F" w:rsidRPr="002605BA" w:rsidRDefault="0039623F" w:rsidP="34ED1D58">
            <w:pPr>
              <w:jc w:val="both"/>
              <w:rPr>
                <w:rFonts w:asciiTheme="minorHAnsi" w:eastAsia="Calibri" w:hAnsiTheme="minorHAnsi" w:cstheme="minorHAnsi"/>
                <w:color w:val="002060"/>
                <w:lang w:val="it-IT"/>
              </w:rPr>
            </w:pPr>
            <w:r w:rsidRPr="002605BA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it-IT"/>
              </w:rPr>
              <w:t>No</w:t>
            </w:r>
            <w:r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>. L’Istituto dovrà seguire le indicazioni dell’AN (vedi PEC inviata al Rappresentante legale</w:t>
            </w:r>
            <w:r w:rsidR="4E6B832E"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 xml:space="preserve"> in data 22 aprile u.s.)</w:t>
            </w:r>
          </w:p>
          <w:p w14:paraId="071DDF81" w14:textId="4404DF1C" w:rsidR="0039623F" w:rsidRPr="002605BA" w:rsidRDefault="0039623F" w:rsidP="6693EC31">
            <w:pPr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</w:pPr>
            <w:r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u w:val="single"/>
                <w:lang w:val="it-IT"/>
              </w:rPr>
              <w:t xml:space="preserve">I NUOVI ISTITUTI </w:t>
            </w:r>
            <w:r w:rsidR="57F01CD6"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u w:val="single"/>
                <w:lang w:val="it-IT"/>
              </w:rPr>
              <w:t>e i respinti</w:t>
            </w:r>
            <w:r w:rsidR="57F01CD6"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 xml:space="preserve"> </w:t>
            </w:r>
            <w:r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>(quelli che non avevano la ECHE</w:t>
            </w:r>
            <w:r w:rsidR="1DF787EF"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 xml:space="preserve"> in passato</w:t>
            </w:r>
            <w:r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>) dovranno seguire</w:t>
            </w:r>
            <w:r w:rsidR="70E2BE9B"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 xml:space="preserve"> esclusivamente</w:t>
            </w:r>
            <w:r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 xml:space="preserve"> la </w:t>
            </w:r>
            <w:r w:rsidRPr="002605BA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it-IT"/>
              </w:rPr>
              <w:t>FULL PROCEDURE</w:t>
            </w:r>
            <w:r w:rsidR="5FA948F5" w:rsidRPr="002605BA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it-IT"/>
              </w:rPr>
              <w:t>.</w:t>
            </w:r>
            <w:r w:rsidR="4FAF6D16" w:rsidRPr="002605BA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it-IT"/>
              </w:rPr>
              <w:t xml:space="preserve"> </w:t>
            </w:r>
            <w:r w:rsidR="2A015F2D"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 xml:space="preserve">Le candidature respinte lo scorso anno dovranno tenere conto delle </w:t>
            </w:r>
            <w:r w:rsidR="4FAF6D16"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>raccomandazioni comunitarie.</w:t>
            </w:r>
          </w:p>
        </w:tc>
      </w:tr>
      <w:tr w:rsidR="0039623F" w:rsidRPr="00760C97" w14:paraId="553BB3E2" w14:textId="77777777" w:rsidTr="2B4B14AC">
        <w:tc>
          <w:tcPr>
            <w:tcW w:w="5100" w:type="dxa"/>
            <w:shd w:val="clear" w:color="auto" w:fill="auto"/>
          </w:tcPr>
          <w:p w14:paraId="2E4F6C2C" w14:textId="6324886E" w:rsidR="0039623F" w:rsidRPr="002605BA" w:rsidRDefault="0039623F" w:rsidP="34ED1D58">
            <w:pPr>
              <w:pStyle w:val="Paragrafoelenco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</w:rPr>
            </w:pP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Qual è la data di scadenza per presentare la ECHE - Selezione 202</w:t>
            </w:r>
            <w:r w:rsidR="37EB11BB" w:rsidRPr="002605BA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</w:t>
            </w: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?</w:t>
            </w:r>
          </w:p>
        </w:tc>
        <w:tc>
          <w:tcPr>
            <w:tcW w:w="5100" w:type="dxa"/>
            <w:shd w:val="clear" w:color="auto" w:fill="auto"/>
          </w:tcPr>
          <w:p w14:paraId="4B309AB0" w14:textId="6E182FEE" w:rsidR="0039623F" w:rsidRPr="002605BA" w:rsidRDefault="0039623F" w:rsidP="34ED1D58">
            <w:pPr>
              <w:jc w:val="both"/>
              <w:rPr>
                <w:rFonts w:asciiTheme="minorHAnsi" w:eastAsia="Calibri" w:hAnsiTheme="minorHAnsi" w:cstheme="minorHAnsi"/>
                <w:color w:val="002060"/>
                <w:lang w:val="it-IT"/>
              </w:rPr>
            </w:pPr>
            <w:r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 xml:space="preserve">La scadenza è: </w:t>
            </w:r>
            <w:r w:rsidR="24BB9887" w:rsidRPr="002605BA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it-IT"/>
              </w:rPr>
              <w:t>10 giugno 2021</w:t>
            </w:r>
            <w:r w:rsidRPr="002605BA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it-IT"/>
              </w:rPr>
              <w:t xml:space="preserve"> – ore 17 Bruxelles</w:t>
            </w:r>
          </w:p>
        </w:tc>
      </w:tr>
      <w:tr w:rsidR="0039623F" w:rsidRPr="00760C97" w14:paraId="6E3B6D63" w14:textId="77777777" w:rsidTr="2B4B14AC">
        <w:tc>
          <w:tcPr>
            <w:tcW w:w="5100" w:type="dxa"/>
            <w:shd w:val="clear" w:color="auto" w:fill="auto"/>
          </w:tcPr>
          <w:p w14:paraId="4E4AF166" w14:textId="77777777" w:rsidR="0039623F" w:rsidRPr="002605BA" w:rsidRDefault="0039623F" w:rsidP="34ED1D58">
            <w:pPr>
              <w:pStyle w:val="Paragrafoelenco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</w:rPr>
            </w:pP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Quando sono previsti i risultati delle valutazioni della ECHE?</w:t>
            </w:r>
          </w:p>
        </w:tc>
        <w:tc>
          <w:tcPr>
            <w:tcW w:w="5100" w:type="dxa"/>
            <w:shd w:val="clear" w:color="auto" w:fill="auto"/>
          </w:tcPr>
          <w:p w14:paraId="29C24ADA" w14:textId="1446EEAE" w:rsidR="0039623F" w:rsidRPr="002605BA" w:rsidRDefault="0039623F" w:rsidP="34ED1D58">
            <w:pPr>
              <w:jc w:val="both"/>
              <w:rPr>
                <w:rFonts w:asciiTheme="minorHAnsi" w:eastAsia="Calibri" w:hAnsiTheme="minorHAnsi" w:cstheme="minorHAnsi"/>
                <w:color w:val="002060"/>
                <w:lang w:val="it-IT"/>
              </w:rPr>
            </w:pPr>
            <w:r w:rsidRPr="002605BA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it-IT"/>
              </w:rPr>
              <w:t>Gli esiti</w:t>
            </w:r>
            <w:r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 xml:space="preserve"> delle valutazioni saranno c</w:t>
            </w:r>
            <w:r w:rsidR="5FAE5512"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>omunicati</w:t>
            </w:r>
            <w:r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 xml:space="preserve"> </w:t>
            </w:r>
            <w:r w:rsidR="6825918E"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>tra ottobre e novembre 2021</w:t>
            </w:r>
            <w:r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 xml:space="preserve"> </w:t>
            </w:r>
            <w:r w:rsidR="01185CD6"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>(salvo derogh</w:t>
            </w:r>
            <w:r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 xml:space="preserve">e </w:t>
            </w:r>
            <w:r w:rsidR="6970BDCD"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 xml:space="preserve">connesse allo slittamento della scadenza) </w:t>
            </w:r>
            <w:r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 xml:space="preserve">la comunicazione agli Istituti avverrà </w:t>
            </w:r>
            <w:r w:rsidR="351618AC"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>d</w:t>
            </w:r>
            <w:r w:rsidR="44CA850B"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>a</w:t>
            </w:r>
            <w:r w:rsidR="351618AC"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 xml:space="preserve"> parte della Agenzia Esecutiva (EACEA)</w:t>
            </w:r>
            <w:r w:rsidR="752E626C"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 xml:space="preserve"> tramite posta elettronica.</w:t>
            </w:r>
          </w:p>
        </w:tc>
      </w:tr>
      <w:tr w:rsidR="0039623F" w:rsidRPr="00760C97" w14:paraId="561D39F5" w14:textId="77777777" w:rsidTr="2B4B14AC">
        <w:tc>
          <w:tcPr>
            <w:tcW w:w="5100" w:type="dxa"/>
            <w:shd w:val="clear" w:color="auto" w:fill="auto"/>
          </w:tcPr>
          <w:p w14:paraId="71E3C2A5" w14:textId="7730CB50" w:rsidR="0039623F" w:rsidRPr="002605BA" w:rsidRDefault="0039623F" w:rsidP="34ED1D58">
            <w:pPr>
              <w:pStyle w:val="Paragrafoelenco"/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L'</w:t>
            </w:r>
            <w:r w:rsidRPr="002605BA">
              <w:rPr>
                <w:rFonts w:asciiTheme="minorHAnsi" w:eastAsia="Times New Roman" w:hAnsiTheme="minorHAnsi" w:cstheme="minorHAnsi"/>
                <w:b/>
                <w:bCs/>
                <w:color w:val="002060"/>
                <w:sz w:val="20"/>
                <w:szCs w:val="20"/>
                <w:lang w:eastAsia="it-IT"/>
              </w:rPr>
              <w:t>Erasmus Policy Statement</w:t>
            </w: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</w:t>
            </w:r>
            <w:r w:rsidR="42D9A83F"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(EPS) </w:t>
            </w: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da pubblicare è solo la sezione 1 del documento Parte B o è opportuno pubblicare l’intero documento Parte B?</w:t>
            </w:r>
          </w:p>
        </w:tc>
        <w:tc>
          <w:tcPr>
            <w:tcW w:w="5100" w:type="dxa"/>
            <w:shd w:val="clear" w:color="auto" w:fill="auto"/>
          </w:tcPr>
          <w:p w14:paraId="3FAC4D20" w14:textId="2B875DB0" w:rsidR="0039623F" w:rsidRPr="002605BA" w:rsidRDefault="0039623F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 w:cstheme="minorHAnsi"/>
                <w:color w:val="002060"/>
                <w:lang w:val="it-IT" w:eastAsia="it-IT"/>
              </w:rPr>
            </w:pP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Quando l’Istituto riceverà l’esito</w:t>
            </w:r>
            <w:r w:rsidR="569AB60E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positivo</w:t>
            </w: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della valutazione sarà tenuto a pubblicare la </w:t>
            </w:r>
            <w:r w:rsidRPr="002605BA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it-IT" w:eastAsia="it-IT"/>
              </w:rPr>
              <w:t>EPS</w:t>
            </w: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, </w:t>
            </w:r>
            <w:r w:rsidR="241CF7A4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contenuta nei Templates e da rendersi disponibile sul sito in lingua inglese e italiana.</w:t>
            </w:r>
          </w:p>
        </w:tc>
      </w:tr>
      <w:tr w:rsidR="0039623F" w:rsidRPr="00760C97" w14:paraId="64F2C85F" w14:textId="77777777" w:rsidTr="2B4B14AC">
        <w:tc>
          <w:tcPr>
            <w:tcW w:w="5100" w:type="dxa"/>
            <w:shd w:val="clear" w:color="auto" w:fill="auto"/>
          </w:tcPr>
          <w:p w14:paraId="7502D341" w14:textId="77777777" w:rsidR="0039623F" w:rsidRPr="002605BA" w:rsidRDefault="0039623F" w:rsidP="34ED1D58">
            <w:pPr>
              <w:pStyle w:val="Paragrafoelenco"/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Nella candidatura della ECHE si fa riferimento al concetto di </w:t>
            </w:r>
            <w:r w:rsidRPr="002605BA">
              <w:rPr>
                <w:rFonts w:asciiTheme="minorHAnsi" w:eastAsia="Times New Roman" w:hAnsiTheme="minorHAnsi" w:cstheme="minorHAnsi"/>
                <w:i/>
                <w:iCs/>
                <w:color w:val="002060"/>
                <w:sz w:val="20"/>
                <w:szCs w:val="20"/>
                <w:lang w:eastAsia="it-IT"/>
              </w:rPr>
              <w:t>INCLUSIONE</w:t>
            </w: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: cosa si intende?</w:t>
            </w:r>
          </w:p>
        </w:tc>
        <w:tc>
          <w:tcPr>
            <w:tcW w:w="5100" w:type="dxa"/>
            <w:shd w:val="clear" w:color="auto" w:fill="auto"/>
          </w:tcPr>
          <w:p w14:paraId="3699B4C8" w14:textId="64AEDF06" w:rsidR="0039623F" w:rsidRPr="002605BA" w:rsidRDefault="0039623F" w:rsidP="6693E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</w:pPr>
            <w:r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 xml:space="preserve">Nel senso più ampio il concetto di </w:t>
            </w:r>
            <w:r w:rsidRPr="002605BA">
              <w:rPr>
                <w:rFonts w:asciiTheme="minorHAnsi" w:eastAsia="Calibri" w:hAnsiTheme="minorHAnsi" w:cstheme="minorHAnsi"/>
                <w:b/>
                <w:bCs/>
                <w:color w:val="002060"/>
                <w:sz w:val="20"/>
                <w:szCs w:val="20"/>
                <w:lang w:val="it-IT"/>
              </w:rPr>
              <w:t>inclusione</w:t>
            </w:r>
            <w:r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 xml:space="preserve"> al quale ci si riferisce nella candidatura è la strategia di promuovere le opportunità di mobilità all’estero per coloro che si trovano </w:t>
            </w:r>
            <w:r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lastRenderedPageBreak/>
              <w:t>in condizioni svantaggiate, sia per motivi economici, sociali, culturali che per disabilità fisica o povertà educativa</w:t>
            </w:r>
            <w:r w:rsidR="222C1AD8" w:rsidRPr="002605BA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>.</w:t>
            </w:r>
          </w:p>
        </w:tc>
      </w:tr>
      <w:tr w:rsidR="0039623F" w:rsidRPr="00127B94" w14:paraId="388B3EB0" w14:textId="77777777" w:rsidTr="2B4B14AC">
        <w:tc>
          <w:tcPr>
            <w:tcW w:w="5100" w:type="dxa"/>
            <w:shd w:val="clear" w:color="auto" w:fill="auto"/>
          </w:tcPr>
          <w:p w14:paraId="218E6E16" w14:textId="77777777" w:rsidR="0039623F" w:rsidRPr="002605BA" w:rsidRDefault="0039623F" w:rsidP="34ED1D58">
            <w:pPr>
              <w:pStyle w:val="Paragrafoelenco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lastRenderedPageBreak/>
              <w:t xml:space="preserve">Dove è possibile reperire informazioni sulla Erasmus </w:t>
            </w:r>
            <w:proofErr w:type="spellStart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Student</w:t>
            </w:r>
            <w:proofErr w:type="spellEnd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Card (ESC)?</w:t>
            </w:r>
          </w:p>
        </w:tc>
        <w:tc>
          <w:tcPr>
            <w:tcW w:w="5100" w:type="dxa"/>
            <w:shd w:val="clear" w:color="auto" w:fill="auto"/>
          </w:tcPr>
          <w:p w14:paraId="076CDCF2" w14:textId="2175F84C" w:rsidR="00616D1F" w:rsidRPr="002605BA" w:rsidRDefault="00760C97" w:rsidP="6693E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Theme="minorEastAsia" w:hAnsiTheme="minorHAnsi" w:cstheme="minorHAnsi"/>
                <w:color w:val="002060"/>
                <w:lang w:val="it-IT" w:eastAsia="it-IT"/>
              </w:rPr>
            </w:pPr>
            <w:hyperlink r:id="rId14">
              <w:r w:rsidR="00616D1F" w:rsidRPr="002605BA">
                <w:rPr>
                  <w:rStyle w:val="Collegamentoipertestuale"/>
                  <w:rFonts w:asciiTheme="minorHAnsi" w:eastAsiaTheme="minorEastAsia" w:hAnsiTheme="minorHAnsi" w:cstheme="minorHAnsi"/>
                  <w:color w:val="002060"/>
                  <w:sz w:val="20"/>
                  <w:szCs w:val="20"/>
                  <w:lang w:val="it-IT" w:eastAsia="it-IT"/>
                </w:rPr>
                <w:t>http://www.erasmusplus.it/erasmus-witout-paper-european-student-card-initiative/</w:t>
              </w:r>
            </w:hyperlink>
          </w:p>
          <w:p w14:paraId="3F9A17CA" w14:textId="77777777" w:rsidR="00616D1F" w:rsidRPr="002605BA" w:rsidRDefault="00760C97" w:rsidP="6693E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Theme="minorEastAsia" w:hAnsiTheme="minorHAnsi" w:cstheme="minorHAnsi"/>
                <w:color w:val="002060"/>
                <w:lang w:val="it-IT" w:eastAsia="it-IT"/>
              </w:rPr>
            </w:pPr>
            <w:hyperlink r:id="rId15">
              <w:r w:rsidR="00616D1F" w:rsidRPr="002605BA">
                <w:rPr>
                  <w:rStyle w:val="Collegamentoipertestuale"/>
                  <w:rFonts w:asciiTheme="minorHAnsi" w:eastAsiaTheme="minorEastAsia" w:hAnsiTheme="minorHAnsi" w:cstheme="minorHAnsi"/>
                  <w:color w:val="002060"/>
                  <w:sz w:val="20"/>
                  <w:szCs w:val="20"/>
                  <w:lang w:val="it-IT" w:eastAsia="it-IT"/>
                </w:rPr>
                <w:t>https://europeanstudentcard.eu/project/</w:t>
              </w:r>
            </w:hyperlink>
          </w:p>
          <w:p w14:paraId="31672710" w14:textId="1E804705" w:rsidR="0039623F" w:rsidRPr="002605BA" w:rsidRDefault="00760C97" w:rsidP="6693E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Theme="minorEastAsia" w:hAnsiTheme="minorHAnsi" w:cstheme="minorHAnsi"/>
                <w:color w:val="002060"/>
                <w:lang w:val="it-IT" w:eastAsia="it-IT"/>
              </w:rPr>
            </w:pPr>
            <w:hyperlink r:id="rId16">
              <w:r w:rsidR="0039623F" w:rsidRPr="002605BA">
                <w:rPr>
                  <w:rStyle w:val="Collegamentoipertestuale"/>
                  <w:rFonts w:asciiTheme="minorHAnsi" w:eastAsiaTheme="minorEastAsia" w:hAnsiTheme="minorHAnsi" w:cstheme="minorHAnsi"/>
                  <w:color w:val="002060"/>
                  <w:sz w:val="20"/>
                  <w:szCs w:val="20"/>
                  <w:lang w:val="it-IT" w:eastAsia="it-IT"/>
                </w:rPr>
                <w:t>http://europeanstudentcard.eu/wp-content/uploads/2017/02/ESC-User-Guide-def.pdf</w:t>
              </w:r>
            </w:hyperlink>
          </w:p>
        </w:tc>
      </w:tr>
      <w:tr w:rsidR="0039623F" w:rsidRPr="002605BA" w14:paraId="15707426" w14:textId="77777777" w:rsidTr="2B4B14AC">
        <w:tc>
          <w:tcPr>
            <w:tcW w:w="5100" w:type="dxa"/>
            <w:shd w:val="clear" w:color="auto" w:fill="auto"/>
          </w:tcPr>
          <w:p w14:paraId="0494F5D7" w14:textId="77777777" w:rsidR="0039623F" w:rsidRPr="002605BA" w:rsidRDefault="0039623F" w:rsidP="34ED1D58">
            <w:pPr>
              <w:pStyle w:val="Paragrafoelenco"/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Se un Istituto non adotta il Sistema ECTS (es. le Fondazioni ITS) può candidarsi per ottenere la ECHE?</w:t>
            </w:r>
          </w:p>
        </w:tc>
        <w:tc>
          <w:tcPr>
            <w:tcW w:w="5100" w:type="dxa"/>
          </w:tcPr>
          <w:p w14:paraId="3F2531C0" w14:textId="55C6073F" w:rsidR="0039623F" w:rsidRPr="002605BA" w:rsidRDefault="0039623F" w:rsidP="6693E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9" w:lineRule="auto"/>
              <w:jc w:val="both"/>
              <w:rPr>
                <w:rFonts w:asciiTheme="minorHAnsi" w:eastAsiaTheme="minorEastAsia" w:hAnsiTheme="minorHAnsi" w:cstheme="minorHAnsi"/>
                <w:color w:val="002060"/>
                <w:sz w:val="20"/>
                <w:szCs w:val="20"/>
                <w:lang w:val="it-IT" w:eastAsia="it-IT"/>
              </w:rPr>
            </w:pPr>
            <w:r w:rsidRPr="002605BA">
              <w:rPr>
                <w:rFonts w:asciiTheme="minorHAnsi" w:eastAsiaTheme="minorEastAsia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Certamente sì. In ogni caso nel </w:t>
            </w:r>
            <w:r w:rsidR="002605BA">
              <w:rPr>
                <w:rFonts w:asciiTheme="minorHAnsi" w:eastAsiaTheme="minorEastAsia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candidarsi, </w:t>
            </w:r>
            <w:r w:rsidR="41E3B474" w:rsidRPr="002605BA">
              <w:rPr>
                <w:rFonts w:asciiTheme="minorHAnsi" w:eastAsiaTheme="minorEastAsia" w:hAnsiTheme="minorHAnsi" w:cstheme="minorHAnsi"/>
                <w:color w:val="002060"/>
                <w:sz w:val="20"/>
                <w:szCs w:val="20"/>
                <w:lang w:val="it-IT" w:eastAsia="it-IT"/>
              </w:rPr>
              <w:t>l’Istituto</w:t>
            </w:r>
            <w:r w:rsidR="002605BA">
              <w:rPr>
                <w:rFonts w:asciiTheme="minorHAnsi" w:eastAsiaTheme="minorEastAsia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</w:t>
            </w:r>
            <w:r w:rsidRPr="002605BA">
              <w:rPr>
                <w:rFonts w:asciiTheme="minorHAnsi" w:eastAsiaTheme="minorEastAsia" w:hAnsiTheme="minorHAnsi" w:cstheme="minorHAnsi"/>
                <w:color w:val="002060"/>
                <w:sz w:val="20"/>
                <w:szCs w:val="20"/>
                <w:lang w:val="it-IT" w:eastAsia="it-IT"/>
              </w:rPr>
              <w:t>deve spiegare perché non abbia il Sistema ECTS</w:t>
            </w:r>
            <w:r w:rsidR="4385633D" w:rsidRPr="002605BA">
              <w:rPr>
                <w:rFonts w:asciiTheme="minorHAnsi" w:eastAsiaTheme="minorEastAsia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e quale sistema</w:t>
            </w:r>
            <w:r w:rsidR="5493457E" w:rsidRPr="002605BA">
              <w:rPr>
                <w:rFonts w:asciiTheme="minorHAnsi" w:eastAsiaTheme="minorEastAsia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venga </w:t>
            </w:r>
            <w:r w:rsidR="4385633D" w:rsidRPr="002605BA">
              <w:rPr>
                <w:rFonts w:asciiTheme="minorHAnsi" w:eastAsiaTheme="minorEastAsia" w:hAnsiTheme="minorHAnsi" w:cstheme="minorHAnsi"/>
                <w:color w:val="002060"/>
                <w:sz w:val="20"/>
                <w:szCs w:val="20"/>
                <w:lang w:val="it-IT" w:eastAsia="it-IT"/>
              </w:rPr>
              <w:t>adottato per misurare il carico di lavoro dello studente</w:t>
            </w:r>
            <w:r w:rsidR="71AC2122" w:rsidRPr="002605BA">
              <w:rPr>
                <w:rFonts w:asciiTheme="minorHAnsi" w:eastAsiaTheme="minorEastAsia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(es. ECVET, </w:t>
            </w:r>
            <w:proofErr w:type="spellStart"/>
            <w:r w:rsidR="71AC2122" w:rsidRPr="002605BA">
              <w:rPr>
                <w:rFonts w:asciiTheme="minorHAnsi" w:eastAsiaTheme="minorEastAsia" w:hAnsiTheme="minorHAnsi" w:cstheme="minorHAnsi"/>
                <w:color w:val="002060"/>
                <w:sz w:val="20"/>
                <w:szCs w:val="20"/>
                <w:lang w:val="it-IT" w:eastAsia="it-IT"/>
              </w:rPr>
              <w:t>ecc</w:t>
            </w:r>
            <w:proofErr w:type="spellEnd"/>
            <w:r w:rsidR="71AC2122" w:rsidRPr="002605BA">
              <w:rPr>
                <w:rFonts w:asciiTheme="minorHAnsi" w:eastAsiaTheme="minorEastAsia" w:hAnsiTheme="minorHAnsi" w:cstheme="minorHAnsi"/>
                <w:color w:val="002060"/>
                <w:sz w:val="20"/>
                <w:szCs w:val="20"/>
                <w:lang w:val="it-IT" w:eastAsia="it-IT"/>
              </w:rPr>
              <w:t>)</w:t>
            </w:r>
            <w:r w:rsidR="4385633D" w:rsidRPr="002605BA">
              <w:rPr>
                <w:rFonts w:asciiTheme="minorHAnsi" w:eastAsiaTheme="minorEastAsia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</w:t>
            </w:r>
          </w:p>
        </w:tc>
      </w:tr>
      <w:tr w:rsidR="0039623F" w:rsidRPr="00760C97" w14:paraId="41366E87" w14:textId="77777777" w:rsidTr="2B4B14AC">
        <w:tc>
          <w:tcPr>
            <w:tcW w:w="5100" w:type="dxa"/>
            <w:shd w:val="clear" w:color="auto" w:fill="auto"/>
          </w:tcPr>
          <w:p w14:paraId="65A29135" w14:textId="77777777" w:rsidR="0039623F" w:rsidRPr="002605BA" w:rsidRDefault="0039623F" w:rsidP="34ED1D58">
            <w:pPr>
              <w:pStyle w:val="Paragrafoelenco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L’EPS può corrispondere alla strategia di internazionalizzazione dell'Istituto?</w:t>
            </w:r>
          </w:p>
        </w:tc>
        <w:tc>
          <w:tcPr>
            <w:tcW w:w="5100" w:type="dxa"/>
            <w:shd w:val="clear" w:color="auto" w:fill="auto"/>
          </w:tcPr>
          <w:p w14:paraId="3332D771" w14:textId="57D288B3" w:rsidR="0039623F" w:rsidRPr="002605BA" w:rsidRDefault="0039623F" w:rsidP="6693E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Theme="minorEastAsia" w:hAnsiTheme="minorHAnsi" w:cstheme="minorHAnsi"/>
                <w:color w:val="002060"/>
                <w:lang w:val="it-IT" w:eastAsia="it-IT"/>
              </w:rPr>
            </w:pPr>
            <w:r w:rsidRPr="002605BA">
              <w:rPr>
                <w:rFonts w:asciiTheme="minorHAnsi" w:eastAsiaTheme="minorEastAsia" w:hAnsiTheme="minorHAnsi" w:cstheme="minorHAnsi"/>
                <w:b/>
                <w:bCs/>
                <w:color w:val="002060"/>
                <w:sz w:val="20"/>
                <w:szCs w:val="20"/>
                <w:lang w:val="it-IT" w:eastAsia="it-IT"/>
              </w:rPr>
              <w:t xml:space="preserve">La EPS è la strategia, per il </w:t>
            </w:r>
            <w:r w:rsidR="75E14DC8" w:rsidRPr="002605BA">
              <w:rPr>
                <w:rFonts w:asciiTheme="minorHAnsi" w:eastAsiaTheme="minorEastAsia" w:hAnsiTheme="minorHAnsi" w:cstheme="minorHAnsi"/>
                <w:b/>
                <w:bCs/>
                <w:color w:val="002060"/>
                <w:sz w:val="20"/>
                <w:szCs w:val="20"/>
                <w:lang w:val="it-IT" w:eastAsia="it-IT"/>
              </w:rPr>
              <w:t>periodo 2022</w:t>
            </w:r>
            <w:r w:rsidRPr="002605BA">
              <w:rPr>
                <w:rFonts w:asciiTheme="minorHAnsi" w:eastAsiaTheme="minorEastAsia" w:hAnsiTheme="minorHAnsi" w:cstheme="minorHAnsi"/>
                <w:b/>
                <w:bCs/>
                <w:color w:val="002060"/>
                <w:sz w:val="20"/>
                <w:szCs w:val="20"/>
                <w:lang w:val="it-IT" w:eastAsia="it-IT"/>
              </w:rPr>
              <w:t>/2027, di Internazionalizzazione di un Istituto</w:t>
            </w:r>
            <w:r w:rsidRPr="002605BA">
              <w:rPr>
                <w:rFonts w:asciiTheme="minorHAnsi" w:eastAsiaTheme="minorEastAsia" w:hAnsiTheme="minorHAnsi" w:cstheme="minorHAnsi"/>
                <w:color w:val="002060"/>
                <w:sz w:val="20"/>
                <w:szCs w:val="20"/>
                <w:lang w:val="it-IT" w:eastAsia="it-IT"/>
              </w:rPr>
              <w:t>, nella quale si inserisce Erasmus e le varie azioni</w:t>
            </w:r>
            <w:r w:rsidR="74C23655" w:rsidRPr="002605BA">
              <w:rPr>
                <w:rFonts w:asciiTheme="minorHAnsi" w:eastAsiaTheme="minorEastAsia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chiave</w:t>
            </w:r>
            <w:r w:rsidRPr="002605BA">
              <w:rPr>
                <w:rFonts w:asciiTheme="minorHAnsi" w:eastAsiaTheme="minorEastAsia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contemplate dal Programma, come le azioni di mobilità internazionale e le azioni di partenariato.</w:t>
            </w:r>
            <w:r w:rsidR="01A4FF0E" w:rsidRPr="002605BA">
              <w:rPr>
                <w:rFonts w:asciiTheme="minorHAnsi" w:eastAsiaTheme="minorEastAsia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</w:t>
            </w:r>
          </w:p>
        </w:tc>
      </w:tr>
      <w:tr w:rsidR="0039623F" w:rsidRPr="00127B94" w14:paraId="66B29A04" w14:textId="77777777" w:rsidTr="2B4B14AC">
        <w:tc>
          <w:tcPr>
            <w:tcW w:w="5100" w:type="dxa"/>
            <w:shd w:val="clear" w:color="auto" w:fill="auto"/>
          </w:tcPr>
          <w:p w14:paraId="610C1303" w14:textId="77777777" w:rsidR="0039623F" w:rsidRPr="002605BA" w:rsidRDefault="0039623F" w:rsidP="34ED1D58">
            <w:pPr>
              <w:pStyle w:val="Paragrafoelenco"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Un Istituto deve necessariamente avere una sezione del sito in un'altra lingua prima di fare domanda per la prima volta?</w:t>
            </w:r>
          </w:p>
        </w:tc>
        <w:tc>
          <w:tcPr>
            <w:tcW w:w="5100" w:type="dxa"/>
            <w:shd w:val="clear" w:color="auto" w:fill="auto"/>
          </w:tcPr>
          <w:p w14:paraId="170322E2" w14:textId="6092AE59" w:rsidR="0039623F" w:rsidRPr="002605BA" w:rsidRDefault="0039623F" w:rsidP="6693E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Theme="minorEastAsia" w:hAnsiTheme="minorHAnsi" w:cstheme="minorHAnsi"/>
                <w:color w:val="002060"/>
                <w:lang w:val="it-IT" w:eastAsia="it-IT"/>
              </w:rPr>
            </w:pPr>
            <w:r w:rsidRPr="002605BA">
              <w:rPr>
                <w:rFonts w:asciiTheme="minorHAnsi" w:eastAsiaTheme="minorEastAsia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All’atto della presentazione della candidatura l’Istituto che segue la procedura </w:t>
            </w:r>
            <w:r w:rsidRPr="002605BA">
              <w:rPr>
                <w:rFonts w:asciiTheme="minorHAnsi" w:eastAsiaTheme="minorEastAsia" w:hAnsiTheme="minorHAnsi" w:cstheme="minorHAnsi"/>
                <w:b/>
                <w:bCs/>
                <w:color w:val="002060"/>
                <w:sz w:val="20"/>
                <w:szCs w:val="20"/>
                <w:lang w:val="it-IT" w:eastAsia="it-IT"/>
              </w:rPr>
              <w:t>FULL</w:t>
            </w:r>
            <w:r w:rsidRPr="002605BA">
              <w:rPr>
                <w:rFonts w:asciiTheme="minorHAnsi" w:eastAsiaTheme="minorEastAsia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potrebbe anche non avere una sezione del sito in lingua inglese ma dopo l’attribuzione della ECHE dovrà provvedere a crearla</w:t>
            </w:r>
            <w:r w:rsidR="15F3F5DF" w:rsidRPr="002605BA">
              <w:rPr>
                <w:rFonts w:asciiTheme="minorHAnsi" w:eastAsiaTheme="minorEastAsia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allo scopo di </w:t>
            </w:r>
            <w:r w:rsidR="1C6087BF" w:rsidRPr="002605BA">
              <w:rPr>
                <w:rFonts w:asciiTheme="minorHAnsi" w:eastAsiaTheme="minorEastAsia" w:hAnsiTheme="minorHAnsi" w:cstheme="minorHAnsi"/>
                <w:color w:val="002060"/>
                <w:sz w:val="20"/>
                <w:szCs w:val="20"/>
                <w:lang w:val="it-IT" w:eastAsia="it-IT"/>
              </w:rPr>
              <w:t>facilitare l’accesso dei partner internazionali</w:t>
            </w:r>
            <w:r w:rsidR="4529AD41" w:rsidRPr="002605BA">
              <w:rPr>
                <w:rFonts w:asciiTheme="minorHAnsi" w:eastAsiaTheme="minorEastAsia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</w:t>
            </w:r>
            <w:r w:rsidR="1C6087BF" w:rsidRPr="002605BA">
              <w:rPr>
                <w:rFonts w:asciiTheme="minorHAnsi" w:eastAsiaTheme="minorEastAsia" w:hAnsiTheme="minorHAnsi" w:cstheme="minorHAnsi"/>
                <w:color w:val="002060"/>
                <w:sz w:val="20"/>
                <w:szCs w:val="20"/>
                <w:lang w:val="it-IT" w:eastAsia="it-IT"/>
              </w:rPr>
              <w:t>alle informazioni inerenti</w:t>
            </w:r>
            <w:r w:rsidR="002605BA" w:rsidRPr="002605BA">
              <w:rPr>
                <w:rFonts w:asciiTheme="minorHAnsi" w:eastAsiaTheme="minorEastAsia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</w:t>
            </w:r>
            <w:proofErr w:type="gramStart"/>
            <w:r w:rsidR="15F3F5DF" w:rsidRPr="002605BA">
              <w:rPr>
                <w:rFonts w:asciiTheme="minorHAnsi" w:eastAsiaTheme="minorEastAsia" w:hAnsiTheme="minorHAnsi" w:cstheme="minorHAnsi"/>
                <w:color w:val="002060"/>
                <w:sz w:val="20"/>
                <w:szCs w:val="20"/>
                <w:lang w:val="it-IT" w:eastAsia="it-IT"/>
              </w:rPr>
              <w:t>l’</w:t>
            </w:r>
            <w:r w:rsidR="002605BA" w:rsidRPr="002605BA">
              <w:rPr>
                <w:rFonts w:asciiTheme="minorHAnsi" w:eastAsiaTheme="minorEastAsia" w:hAnsiTheme="minorHAnsi" w:cstheme="minorHAnsi"/>
                <w:color w:val="002060"/>
                <w:sz w:val="20"/>
                <w:szCs w:val="20"/>
                <w:lang w:val="it-IT" w:eastAsia="it-IT"/>
              </w:rPr>
              <w:t>Istituto</w:t>
            </w:r>
            <w:proofErr w:type="gramEnd"/>
            <w:r w:rsidR="15F3F5DF" w:rsidRPr="002605BA">
              <w:rPr>
                <w:rFonts w:asciiTheme="minorHAnsi" w:eastAsiaTheme="minorEastAsia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</w:t>
            </w:r>
            <w:r w:rsidR="33D5E431" w:rsidRPr="002605BA">
              <w:rPr>
                <w:rFonts w:asciiTheme="minorHAnsi" w:eastAsiaTheme="minorEastAsia" w:hAnsiTheme="minorHAnsi" w:cstheme="minorHAnsi"/>
                <w:color w:val="002060"/>
                <w:sz w:val="20"/>
                <w:szCs w:val="20"/>
                <w:lang w:val="it-IT" w:eastAsia="it-IT"/>
              </w:rPr>
              <w:t>e l’offerta formativa</w:t>
            </w:r>
            <w:r w:rsidR="002605BA" w:rsidRPr="002605BA">
              <w:rPr>
                <w:rFonts w:asciiTheme="minorHAnsi" w:eastAsiaTheme="minorEastAsia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(Course </w:t>
            </w:r>
            <w:proofErr w:type="spellStart"/>
            <w:r w:rsidR="002605BA" w:rsidRPr="002605BA">
              <w:rPr>
                <w:rFonts w:asciiTheme="minorHAnsi" w:eastAsiaTheme="minorEastAsia" w:hAnsiTheme="minorHAnsi" w:cstheme="minorHAnsi"/>
                <w:color w:val="002060"/>
                <w:sz w:val="20"/>
                <w:szCs w:val="20"/>
                <w:lang w:val="it-IT" w:eastAsia="it-IT"/>
              </w:rPr>
              <w:t>catalogue</w:t>
            </w:r>
            <w:proofErr w:type="spellEnd"/>
            <w:r w:rsidR="002605BA" w:rsidRPr="002605BA">
              <w:rPr>
                <w:rFonts w:asciiTheme="minorHAnsi" w:eastAsiaTheme="minorEastAsia" w:hAnsiTheme="minorHAnsi" w:cstheme="minorHAnsi"/>
                <w:color w:val="002060"/>
                <w:sz w:val="20"/>
                <w:szCs w:val="20"/>
                <w:lang w:val="it-IT" w:eastAsia="it-IT"/>
              </w:rPr>
              <w:t>)</w:t>
            </w:r>
            <w:r w:rsidR="5A5F7806" w:rsidRPr="002605BA">
              <w:rPr>
                <w:rFonts w:asciiTheme="minorHAnsi" w:eastAsiaTheme="minorEastAsia" w:hAnsiTheme="minorHAnsi" w:cstheme="minorHAnsi"/>
                <w:color w:val="002060"/>
                <w:sz w:val="20"/>
                <w:szCs w:val="20"/>
                <w:lang w:val="it-IT" w:eastAsia="it-IT"/>
              </w:rPr>
              <w:t>.</w:t>
            </w:r>
          </w:p>
        </w:tc>
      </w:tr>
      <w:tr w:rsidR="0039623F" w:rsidRPr="00760C97" w14:paraId="4C286D52" w14:textId="77777777" w:rsidTr="2B4B14AC">
        <w:tc>
          <w:tcPr>
            <w:tcW w:w="5100" w:type="dxa"/>
            <w:shd w:val="clear" w:color="auto" w:fill="auto"/>
          </w:tcPr>
          <w:p w14:paraId="118E851B" w14:textId="77777777" w:rsidR="0039623F" w:rsidRPr="002605BA" w:rsidRDefault="0039623F" w:rsidP="34ED1D58">
            <w:pPr>
              <w:pStyle w:val="Paragrafoelenco"/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Se l’Istituto ha già una propria strategia di internazionalizzazione ben definita (che non comprende solo la partecipazione ai sottoprogrammi Erasmus, ma è più ampia), è possibile allegarla?</w:t>
            </w:r>
          </w:p>
        </w:tc>
        <w:tc>
          <w:tcPr>
            <w:tcW w:w="5100" w:type="dxa"/>
            <w:shd w:val="clear" w:color="auto" w:fill="auto"/>
          </w:tcPr>
          <w:p w14:paraId="767E62F0" w14:textId="3141A973" w:rsidR="0039623F" w:rsidRPr="002605BA" w:rsidRDefault="0039623F" w:rsidP="010D4C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color w:val="002060"/>
                <w:lang w:val="it-IT" w:eastAsia="it-IT"/>
              </w:rPr>
            </w:pP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La EPS è la strategia di Internazionalizzazione dell’Istituto che, senz’altro può comprendere molte iniziative in questo ambito ma che deve comprendere Erasmus. Non deve essere allegata ma deve essere </w:t>
            </w:r>
            <w:r w:rsidR="192F316E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citata</w:t>
            </w: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nelle apposite sezioni previste dalla modulistica.</w:t>
            </w:r>
          </w:p>
        </w:tc>
      </w:tr>
      <w:tr w:rsidR="0039623F" w:rsidRPr="00760C97" w14:paraId="56A1DE21" w14:textId="77777777" w:rsidTr="2B4B14AC">
        <w:tc>
          <w:tcPr>
            <w:tcW w:w="5100" w:type="dxa"/>
            <w:shd w:val="clear" w:color="auto" w:fill="auto"/>
          </w:tcPr>
          <w:p w14:paraId="5121FC89" w14:textId="77777777" w:rsidR="0039623F" w:rsidRPr="002605BA" w:rsidRDefault="0039623F" w:rsidP="34ED1D58">
            <w:pPr>
              <w:pStyle w:val="Paragrafoelenco"/>
              <w:numPr>
                <w:ilvl w:val="0"/>
                <w:numId w:val="3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In quale lingua deve essere compilata la candidatura per la ECHE?</w:t>
            </w:r>
          </w:p>
        </w:tc>
        <w:tc>
          <w:tcPr>
            <w:tcW w:w="5100" w:type="dxa"/>
            <w:shd w:val="clear" w:color="auto" w:fill="auto"/>
          </w:tcPr>
          <w:p w14:paraId="4B8445FF" w14:textId="5D3BCADD" w:rsidR="0039623F" w:rsidRPr="002605BA" w:rsidRDefault="0039623F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color w:val="002060"/>
                <w:lang w:val="it-IT" w:eastAsia="it-IT"/>
              </w:rPr>
            </w:pP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La candidatura potrà essere compilata in una delle 24 lingue ufficiali europee e quindi anche in Italiano</w:t>
            </w:r>
            <w:r w:rsidR="06670E9F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</w:t>
            </w: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ma alcune sezioni (es. ABSTRACT, EPS, ecc.) DOVRANNO ESSERE TRADOTTE IN INGLESE (sono indicate nel formulario!!)</w:t>
            </w:r>
            <w:r w:rsidR="2BDEC278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.</w:t>
            </w:r>
          </w:p>
        </w:tc>
      </w:tr>
      <w:tr w:rsidR="0039623F" w:rsidRPr="00760C97" w14:paraId="13CCF7A8" w14:textId="77777777" w:rsidTr="2B4B14AC">
        <w:tc>
          <w:tcPr>
            <w:tcW w:w="5100" w:type="dxa"/>
            <w:shd w:val="clear" w:color="auto" w:fill="auto"/>
          </w:tcPr>
          <w:p w14:paraId="4D5BBC64" w14:textId="77777777" w:rsidR="0039623F" w:rsidRPr="002605BA" w:rsidRDefault="0039623F" w:rsidP="34ED1D58">
            <w:pPr>
              <w:pStyle w:val="Paragrafoelenco"/>
              <w:numPr>
                <w:ilvl w:val="0"/>
                <w:numId w:val="3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La programmazione triennale eventualmente si potrebbe allegare?</w:t>
            </w:r>
          </w:p>
        </w:tc>
        <w:tc>
          <w:tcPr>
            <w:tcW w:w="5100" w:type="dxa"/>
            <w:shd w:val="clear" w:color="auto" w:fill="auto"/>
          </w:tcPr>
          <w:p w14:paraId="586CE06C" w14:textId="481A2977" w:rsidR="0039623F" w:rsidRPr="002605BA" w:rsidRDefault="0039623F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color w:val="002060"/>
                <w:lang w:val="it-IT" w:eastAsia="it-IT"/>
              </w:rPr>
            </w:pP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Trattandosi di Programmazione triennale NON deve essere allegata</w:t>
            </w:r>
            <w:r w:rsidR="06F88352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ma può essere citato l’indirizzo internet</w:t>
            </w:r>
            <w:r w:rsidR="43DE4C88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di riferimento.</w:t>
            </w:r>
          </w:p>
        </w:tc>
      </w:tr>
      <w:tr w:rsidR="0039623F" w:rsidRPr="00760C97" w14:paraId="2C6F0DD0" w14:textId="77777777" w:rsidTr="2B4B14AC">
        <w:tc>
          <w:tcPr>
            <w:tcW w:w="5100" w:type="dxa"/>
            <w:shd w:val="clear" w:color="auto" w:fill="auto"/>
          </w:tcPr>
          <w:p w14:paraId="1C7C51AD" w14:textId="77777777" w:rsidR="0039623F" w:rsidRPr="002605BA" w:rsidRDefault="0039623F" w:rsidP="34ED1D58">
            <w:pPr>
              <w:pStyle w:val="Paragrafoelenco"/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Ci sono indicazioni per la firma del Rappresentante Legale? </w:t>
            </w:r>
          </w:p>
        </w:tc>
        <w:tc>
          <w:tcPr>
            <w:tcW w:w="5100" w:type="dxa"/>
            <w:shd w:val="clear" w:color="auto" w:fill="auto"/>
          </w:tcPr>
          <w:p w14:paraId="1557C8ED" w14:textId="595BE351" w:rsidR="0039623F" w:rsidRPr="002605BA" w:rsidRDefault="7F32A4B0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color w:val="002060"/>
                <w:lang w:val="it-IT" w:eastAsia="it-IT"/>
              </w:rPr>
            </w:pP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Quest’anno la firma è stata sostituita dalla ‘compliance’ con i</w:t>
            </w:r>
            <w:r w:rsidR="4B0C1183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</w:t>
            </w: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principi della ECHE che la </w:t>
            </w:r>
            <w:proofErr w:type="spellStart"/>
            <w:r w:rsidRPr="002605BA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val="it-IT" w:eastAsia="it-IT"/>
              </w:rPr>
              <w:t>submission</w:t>
            </w:r>
            <w:proofErr w:type="spellEnd"/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del modulo comporta.</w:t>
            </w:r>
          </w:p>
        </w:tc>
      </w:tr>
      <w:tr w:rsidR="0039623F" w:rsidRPr="00760C97" w14:paraId="66B281DF" w14:textId="77777777" w:rsidTr="2B4B14AC">
        <w:tc>
          <w:tcPr>
            <w:tcW w:w="5100" w:type="dxa"/>
            <w:shd w:val="clear" w:color="auto" w:fill="auto"/>
          </w:tcPr>
          <w:p w14:paraId="01640FEF" w14:textId="364D9F2F" w:rsidR="0039623F" w:rsidRPr="002605BA" w:rsidRDefault="0039623F" w:rsidP="34ED1D58">
            <w:pPr>
              <w:pStyle w:val="Paragrafoelenco"/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Il rappresentante legale è la persona indicata in </w:t>
            </w:r>
            <w:r w:rsidRPr="002605BA">
              <w:rPr>
                <w:rFonts w:asciiTheme="minorHAnsi" w:eastAsia="Times New Roman" w:hAnsiTheme="minorHAnsi" w:cstheme="minorHAnsi"/>
                <w:i/>
                <w:iCs/>
                <w:color w:val="002060"/>
                <w:sz w:val="20"/>
                <w:szCs w:val="20"/>
                <w:lang w:eastAsia="it-IT"/>
              </w:rPr>
              <w:t xml:space="preserve">Funding and </w:t>
            </w:r>
            <w:proofErr w:type="spellStart"/>
            <w:r w:rsidRPr="002605BA">
              <w:rPr>
                <w:rFonts w:asciiTheme="minorHAnsi" w:eastAsia="Times New Roman" w:hAnsiTheme="minorHAnsi" w:cstheme="minorHAnsi"/>
                <w:i/>
                <w:iCs/>
                <w:color w:val="002060"/>
                <w:sz w:val="20"/>
                <w:szCs w:val="20"/>
                <w:lang w:eastAsia="it-IT"/>
              </w:rPr>
              <w:t>Tenders</w:t>
            </w:r>
            <w:proofErr w:type="spellEnd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? </w:t>
            </w:r>
          </w:p>
        </w:tc>
        <w:tc>
          <w:tcPr>
            <w:tcW w:w="5100" w:type="dxa"/>
            <w:shd w:val="clear" w:color="auto" w:fill="auto"/>
          </w:tcPr>
          <w:p w14:paraId="52A22B96" w14:textId="63FDBE0E" w:rsidR="0039623F" w:rsidRPr="002605BA" w:rsidRDefault="0039623F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color w:val="002060"/>
                <w:lang w:val="it-IT" w:eastAsia="it-IT"/>
              </w:rPr>
            </w:pP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Inserendo il PIC dovrebbe comparire il nominativo del Rappresentante Legale indicato in precedenza. Verificate che sia aggiornato il registro europeo. </w:t>
            </w:r>
          </w:p>
          <w:p w14:paraId="278972C3" w14:textId="310DFD12" w:rsidR="0039623F" w:rsidRPr="002605BA" w:rsidRDefault="275E21AC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color w:val="002060"/>
                <w:lang w:val="it-IT" w:eastAsia="it-IT"/>
              </w:rPr>
            </w:pP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È </w:t>
            </w:r>
            <w:r w:rsidR="1EF467AA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possibile modificare all’interno del </w:t>
            </w:r>
            <w:r w:rsidR="1532C2C4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formulario</w:t>
            </w:r>
            <w:r w:rsidR="1EF467AA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di candidatura la ‘contact </w:t>
            </w:r>
            <w:proofErr w:type="spellStart"/>
            <w:r w:rsidR="1EF467AA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person</w:t>
            </w:r>
            <w:proofErr w:type="spellEnd"/>
            <w:r w:rsidR="1EF467AA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’ aggiungendone i contatti</w:t>
            </w:r>
            <w:r w:rsidR="0684C810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,</w:t>
            </w:r>
            <w:r w:rsidR="1EF467AA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laddove sia </w:t>
            </w:r>
            <w:r w:rsidR="5559B617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diversa l’</w:t>
            </w:r>
            <w:r w:rsidR="7E46DA42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unità </w:t>
            </w:r>
            <w:r w:rsidR="7E7C01D2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di personale </w:t>
            </w:r>
            <w:r w:rsidR="7E46DA42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dedicata alla gestione del programma</w:t>
            </w:r>
            <w:r w:rsidR="5780D85E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.</w:t>
            </w:r>
          </w:p>
        </w:tc>
      </w:tr>
      <w:tr w:rsidR="0039623F" w:rsidRPr="00127B94" w14:paraId="5EFA0988" w14:textId="77777777" w:rsidTr="2B4B14AC">
        <w:trPr>
          <w:trHeight w:val="623"/>
        </w:trPr>
        <w:tc>
          <w:tcPr>
            <w:tcW w:w="5100" w:type="dxa"/>
            <w:shd w:val="clear" w:color="auto" w:fill="auto"/>
          </w:tcPr>
          <w:p w14:paraId="402BE7DD" w14:textId="5FF0ED7F" w:rsidR="0039623F" w:rsidRPr="002605BA" w:rsidRDefault="0039623F" w:rsidP="34ED1D58">
            <w:pPr>
              <w:pStyle w:val="Paragrafoelenco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Dove </w:t>
            </w:r>
            <w:r w:rsid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è possibile accedere al</w:t>
            </w: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la Guida ECTS 20</w:t>
            </w:r>
            <w:r w:rsidR="00FB060E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15</w:t>
            </w: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?</w:t>
            </w:r>
          </w:p>
        </w:tc>
        <w:tc>
          <w:tcPr>
            <w:tcW w:w="5100" w:type="dxa"/>
            <w:shd w:val="clear" w:color="auto" w:fill="auto"/>
          </w:tcPr>
          <w:p w14:paraId="7C05785A" w14:textId="1EA2372C" w:rsidR="003711E0" w:rsidRDefault="00760C97" w:rsidP="00394C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val="it-IT"/>
              </w:rPr>
            </w:pPr>
            <w:hyperlink r:id="rId17" w:history="1">
              <w:r w:rsidR="003711E0" w:rsidRPr="00A33437">
                <w:rPr>
                  <w:rStyle w:val="Collegamentoipertestuale"/>
                  <w:rFonts w:asciiTheme="minorHAnsi" w:hAnsiTheme="minorHAnsi" w:cstheme="minorHAnsi"/>
                  <w:sz w:val="20"/>
                  <w:szCs w:val="20"/>
                  <w:lang w:val="it-IT"/>
                </w:rPr>
                <w:t>https://ec.europa.eu/assets/eac/education/ects/users-guide/index_en.htm</w:t>
              </w:r>
            </w:hyperlink>
          </w:p>
          <w:p w14:paraId="3615649C" w14:textId="3E3E6DC2" w:rsidR="003711E0" w:rsidRPr="00FB060E" w:rsidRDefault="003711E0" w:rsidP="00394C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val="it-IT"/>
              </w:rPr>
            </w:pPr>
          </w:p>
        </w:tc>
      </w:tr>
      <w:tr w:rsidR="0039623F" w:rsidRPr="00760C97" w14:paraId="1DC65B94" w14:textId="77777777" w:rsidTr="2B4B14AC">
        <w:tc>
          <w:tcPr>
            <w:tcW w:w="5100" w:type="dxa"/>
            <w:shd w:val="clear" w:color="auto" w:fill="auto"/>
          </w:tcPr>
          <w:p w14:paraId="1010792A" w14:textId="77777777" w:rsidR="0039623F" w:rsidRPr="002605BA" w:rsidRDefault="0039623F" w:rsidP="34ED1D58">
            <w:pPr>
              <w:pStyle w:val="Paragrafoelenco"/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La candidatura ECHE di una istituzione può focalizzarsi esclusivamente sulla KA2 o è </w:t>
            </w: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lastRenderedPageBreak/>
              <w:t>imprescindibile includere nel progetto la KA1 -Mobilità per l'apprendimento?</w:t>
            </w:r>
          </w:p>
        </w:tc>
        <w:tc>
          <w:tcPr>
            <w:tcW w:w="5100" w:type="dxa"/>
            <w:shd w:val="clear" w:color="auto" w:fill="auto"/>
          </w:tcPr>
          <w:p w14:paraId="51D10198" w14:textId="13BD5DFC" w:rsidR="0039623F" w:rsidRPr="00FB060E" w:rsidRDefault="0039623F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color w:val="002060"/>
                <w:lang w:val="it-IT" w:eastAsia="it-IT"/>
              </w:rPr>
            </w:pPr>
            <w:r w:rsidRPr="00FB060E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lastRenderedPageBreak/>
              <w:t xml:space="preserve">NON consigliamo di focalizzare esclusivamente sulla KA2 la candidatura ECHE, ricordando che </w:t>
            </w:r>
            <w:r w:rsidR="00FB060E" w:rsidRPr="00FB060E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l’Istituto potrebbe essere </w:t>
            </w:r>
            <w:r w:rsidR="00FB060E" w:rsidRPr="00FB060E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lastRenderedPageBreak/>
              <w:t xml:space="preserve">coinvolto in azioni di mobilità come partner </w:t>
            </w:r>
            <w:r w:rsidR="00AB6BF0" w:rsidRPr="00FB060E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e che la ECHE viene accreditata per </w:t>
            </w:r>
            <w:r w:rsidR="023779EE" w:rsidRPr="00FB060E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l’intera </w:t>
            </w:r>
            <w:r w:rsidR="00AB6BF0" w:rsidRPr="00FB060E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durata del programma.</w:t>
            </w:r>
          </w:p>
        </w:tc>
      </w:tr>
      <w:tr w:rsidR="0039623F" w:rsidRPr="002605BA" w14:paraId="528BB45E" w14:textId="77777777" w:rsidTr="2B4B14AC">
        <w:tc>
          <w:tcPr>
            <w:tcW w:w="5100" w:type="dxa"/>
            <w:shd w:val="clear" w:color="auto" w:fill="auto"/>
          </w:tcPr>
          <w:p w14:paraId="7F60E53F" w14:textId="77777777" w:rsidR="0039623F" w:rsidRPr="002605BA" w:rsidRDefault="0039623F" w:rsidP="34ED1D58">
            <w:pPr>
              <w:pStyle w:val="Paragrafoelenco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lastRenderedPageBreak/>
              <w:t xml:space="preserve">Cosa si intende per </w:t>
            </w:r>
            <w:r w:rsidRPr="003711E0">
              <w:rPr>
                <w:rFonts w:asciiTheme="minorHAnsi" w:eastAsia="Times New Roman" w:hAnsiTheme="minorHAnsi" w:cstheme="minorHAnsi"/>
                <w:b/>
                <w:bCs/>
                <w:color w:val="002060"/>
                <w:sz w:val="20"/>
                <w:szCs w:val="20"/>
                <w:lang w:eastAsia="it-IT"/>
              </w:rPr>
              <w:t>Acronimo</w:t>
            </w: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nella candidatura? </w:t>
            </w:r>
          </w:p>
        </w:tc>
        <w:tc>
          <w:tcPr>
            <w:tcW w:w="5100" w:type="dxa"/>
            <w:shd w:val="clear" w:color="auto" w:fill="auto"/>
          </w:tcPr>
          <w:p w14:paraId="0AE8ADAF" w14:textId="77777777" w:rsidR="0039623F" w:rsidRPr="002605BA" w:rsidRDefault="0039623F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color w:val="002060"/>
                <w:lang w:eastAsia="it-IT"/>
              </w:rPr>
            </w:pP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Un esempio potrebbe essere </w:t>
            </w:r>
            <w:r w:rsidRPr="002605BA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it-IT" w:eastAsia="it-IT"/>
              </w:rPr>
              <w:t>UNITO</w:t>
            </w: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come acronimo per Università degli Studi di Torino. </w:t>
            </w:r>
            <w:proofErr w:type="spellStart"/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eastAsia="it-IT"/>
              </w:rPr>
              <w:t>Deve</w:t>
            </w:r>
            <w:proofErr w:type="spellEnd"/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eastAsia="it-IT"/>
              </w:rPr>
              <w:t>essere</w:t>
            </w:r>
            <w:proofErr w:type="spellEnd"/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eastAsia="it-IT"/>
              </w:rPr>
              <w:t>scritto</w:t>
            </w:r>
            <w:proofErr w:type="spellEnd"/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eastAsia="it-IT"/>
              </w:rPr>
              <w:t xml:space="preserve"> in </w:t>
            </w:r>
            <w:proofErr w:type="spellStart"/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eastAsia="it-IT"/>
              </w:rPr>
              <w:t>caratteri</w:t>
            </w:r>
            <w:proofErr w:type="spellEnd"/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eastAsia="it-IT"/>
              </w:rPr>
              <w:t>latini</w:t>
            </w:r>
            <w:proofErr w:type="spellEnd"/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eastAsia="it-IT"/>
              </w:rPr>
              <w:t>.</w:t>
            </w:r>
          </w:p>
        </w:tc>
      </w:tr>
      <w:tr w:rsidR="0039623F" w:rsidRPr="00760C97" w14:paraId="5B4D83B3" w14:textId="77777777" w:rsidTr="2B4B14AC">
        <w:tc>
          <w:tcPr>
            <w:tcW w:w="5100" w:type="dxa"/>
            <w:shd w:val="clear" w:color="auto" w:fill="auto"/>
          </w:tcPr>
          <w:p w14:paraId="5A8EE6EB" w14:textId="77777777" w:rsidR="0039623F" w:rsidRPr="002605BA" w:rsidRDefault="0039623F" w:rsidP="34ED1D58">
            <w:pPr>
              <w:pStyle w:val="Paragrafoelenco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Cosa indicare nella </w:t>
            </w:r>
            <w:r w:rsidRPr="003711E0">
              <w:rPr>
                <w:rFonts w:asciiTheme="minorHAnsi" w:eastAsia="Times New Roman" w:hAnsiTheme="minorHAnsi" w:cstheme="minorHAnsi"/>
                <w:b/>
                <w:bCs/>
                <w:color w:val="002060"/>
                <w:sz w:val="20"/>
                <w:szCs w:val="20"/>
                <w:lang w:eastAsia="it-IT"/>
              </w:rPr>
              <w:t xml:space="preserve">short </w:t>
            </w:r>
            <w:proofErr w:type="spellStart"/>
            <w:r w:rsidRPr="003711E0">
              <w:rPr>
                <w:rFonts w:asciiTheme="minorHAnsi" w:eastAsia="Times New Roman" w:hAnsiTheme="minorHAnsi" w:cstheme="minorHAnsi"/>
                <w:b/>
                <w:bCs/>
                <w:color w:val="002060"/>
                <w:sz w:val="20"/>
                <w:szCs w:val="20"/>
                <w:lang w:eastAsia="it-IT"/>
              </w:rPr>
              <w:t>summary</w:t>
            </w:r>
            <w:proofErr w:type="spellEnd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richiesta nella Sezione A del Formulario della ECHE? bisogna inserire già lì la strategia di internazionalizzazione oppure si può rimanere su un livello generico ed implementare successivamente? </w:t>
            </w:r>
          </w:p>
        </w:tc>
        <w:tc>
          <w:tcPr>
            <w:tcW w:w="5100" w:type="dxa"/>
            <w:shd w:val="clear" w:color="auto" w:fill="auto"/>
          </w:tcPr>
          <w:p w14:paraId="52B5A413" w14:textId="2A330377" w:rsidR="0039623F" w:rsidRPr="002605BA" w:rsidRDefault="0039623F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color w:val="002060"/>
                <w:lang w:val="it-IT" w:eastAsia="it-IT"/>
              </w:rPr>
            </w:pP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Nella Short </w:t>
            </w:r>
            <w:proofErr w:type="spellStart"/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Summary</w:t>
            </w:r>
            <w:proofErr w:type="spellEnd"/>
            <w:r w:rsidR="5E081585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,</w:t>
            </w: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l’Istituto ha la possibilità di presentarsi e di esporre brevemente l’interesse a partecipare al Programma Erasmus. Questa sezione potrà essere più dettagliata nella Sezione ABSTRACT. L’Abstract</w:t>
            </w:r>
            <w:r w:rsidR="003711E0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, </w:t>
            </w: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se compilato in Italiano</w:t>
            </w:r>
            <w:r w:rsidR="003711E0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,</w:t>
            </w: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dovrà essere tradotto in Inglese e costituire un allegato.</w:t>
            </w:r>
          </w:p>
        </w:tc>
      </w:tr>
      <w:tr w:rsidR="0039623F" w:rsidRPr="00760C97" w14:paraId="63FEC549" w14:textId="77777777" w:rsidTr="2B4B14AC">
        <w:tc>
          <w:tcPr>
            <w:tcW w:w="5100" w:type="dxa"/>
            <w:shd w:val="clear" w:color="auto" w:fill="auto"/>
          </w:tcPr>
          <w:p w14:paraId="5627B8CF" w14:textId="77777777" w:rsidR="0039623F" w:rsidRPr="002605BA" w:rsidRDefault="0039623F" w:rsidP="34ED1D58">
            <w:pPr>
              <w:pStyle w:val="Paragrafoelenco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Nella sezione Abstract si può riportare integralmente la sezione EPS elaborata nell'allegato B o deve essere un testo diverso?</w:t>
            </w:r>
          </w:p>
        </w:tc>
        <w:tc>
          <w:tcPr>
            <w:tcW w:w="5100" w:type="dxa"/>
            <w:shd w:val="clear" w:color="auto" w:fill="auto"/>
          </w:tcPr>
          <w:p w14:paraId="06ED3488" w14:textId="77777777" w:rsidR="0039623F" w:rsidRPr="002605BA" w:rsidRDefault="0039623F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color w:val="002060"/>
                <w:lang w:val="it-IT" w:eastAsia="it-IT"/>
              </w:rPr>
            </w:pPr>
            <w:r w:rsidRPr="002605BA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it-IT" w:eastAsia="it-IT"/>
              </w:rPr>
              <w:t>NO</w:t>
            </w: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. La Sezione Abstract è differente dalla Sezione EPS!</w:t>
            </w:r>
          </w:p>
        </w:tc>
      </w:tr>
      <w:tr w:rsidR="0039623F" w:rsidRPr="00760C97" w14:paraId="57AE3FFA" w14:textId="77777777" w:rsidTr="2B4B14AC">
        <w:tc>
          <w:tcPr>
            <w:tcW w:w="5100" w:type="dxa"/>
            <w:shd w:val="clear" w:color="auto" w:fill="auto"/>
          </w:tcPr>
          <w:p w14:paraId="65BA4D37" w14:textId="77777777" w:rsidR="0039623F" w:rsidRPr="002605BA" w:rsidRDefault="0039623F" w:rsidP="34ED1D58">
            <w:pPr>
              <w:pStyle w:val="Paragrafoelenco"/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La candidatura può essere compilata in più </w:t>
            </w:r>
            <w:r w:rsidRPr="002605BA">
              <w:rPr>
                <w:rFonts w:asciiTheme="minorHAnsi" w:eastAsia="Times New Roman" w:hAnsiTheme="minorHAnsi" w:cstheme="minorHAnsi"/>
                <w:i/>
                <w:iCs/>
                <w:color w:val="002060"/>
                <w:sz w:val="20"/>
                <w:szCs w:val="20"/>
                <w:lang w:eastAsia="it-IT"/>
              </w:rPr>
              <w:t>step</w:t>
            </w: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?</w:t>
            </w:r>
          </w:p>
        </w:tc>
        <w:tc>
          <w:tcPr>
            <w:tcW w:w="5100" w:type="dxa"/>
            <w:shd w:val="clear" w:color="auto" w:fill="auto"/>
          </w:tcPr>
          <w:p w14:paraId="3B10E316" w14:textId="07D22DC3" w:rsidR="0039623F" w:rsidRPr="002605BA" w:rsidRDefault="0039623F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b/>
                <w:bCs/>
                <w:color w:val="002060"/>
                <w:lang w:val="it-IT" w:eastAsia="it-IT"/>
              </w:rPr>
            </w:pP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È possibile rientrare nella candidatura in più step, </w:t>
            </w:r>
            <w:r w:rsidR="66A7DFC2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all’interno del portale nella sezione ‘</w:t>
            </w:r>
            <w:proofErr w:type="spellStart"/>
            <w:r w:rsidR="66A7DFC2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my</w:t>
            </w:r>
            <w:proofErr w:type="spellEnd"/>
            <w:r w:rsidR="66A7DFC2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</w:t>
            </w:r>
            <w:proofErr w:type="spellStart"/>
            <w:r w:rsidR="66A7DFC2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proposal</w:t>
            </w:r>
            <w:proofErr w:type="spellEnd"/>
            <w:r w:rsidR="66A7DFC2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’</w:t>
            </w:r>
            <w:r w:rsidR="4F5E8D9E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,</w:t>
            </w:r>
            <w:r w:rsidR="66A7DFC2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</w:t>
            </w: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salvando di volta in volta</w:t>
            </w:r>
            <w:r w:rsidR="0D860DC6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,</w:t>
            </w: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allo scopo di memorizzare quanto inserito. </w:t>
            </w:r>
            <w:r w:rsidR="795770CC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Analogamente </w:t>
            </w:r>
            <w:r w:rsidR="4BB55D35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è possibile</w:t>
            </w:r>
            <w:r w:rsidR="795770CC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</w:t>
            </w:r>
            <w:proofErr w:type="spellStart"/>
            <w:r w:rsidR="795770CC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deletare</w:t>
            </w:r>
            <w:proofErr w:type="spellEnd"/>
            <w:r w:rsidR="795770CC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la candidatura laddove si</w:t>
            </w:r>
            <w:r w:rsidR="0043CDCB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</w:t>
            </w:r>
            <w:r w:rsidR="795770CC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opti per la compilazione di un nuovo formulario.</w:t>
            </w: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</w:t>
            </w:r>
            <w:r w:rsidRPr="002605BA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it-IT" w:eastAsia="it-IT"/>
              </w:rPr>
              <w:t xml:space="preserve">Attenzione!! Non compilare la candidatura a ridosso della scadenza del </w:t>
            </w:r>
            <w:r w:rsidR="7E05F299" w:rsidRPr="002605BA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it-IT" w:eastAsia="it-IT"/>
              </w:rPr>
              <w:t>10 giugno 2021</w:t>
            </w:r>
            <w:r w:rsidRPr="002605BA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it-IT" w:eastAsia="it-IT"/>
              </w:rPr>
              <w:t xml:space="preserve"> (h. 17,00 di Bruxelles)!!</w:t>
            </w:r>
          </w:p>
        </w:tc>
      </w:tr>
      <w:tr w:rsidR="0039623F" w:rsidRPr="00760C97" w14:paraId="5E844CB2" w14:textId="77777777" w:rsidTr="2B4B14AC">
        <w:tc>
          <w:tcPr>
            <w:tcW w:w="5100" w:type="dxa"/>
            <w:shd w:val="clear" w:color="auto" w:fill="auto"/>
          </w:tcPr>
          <w:p w14:paraId="2C80EDF1" w14:textId="1E36707E" w:rsidR="0039623F" w:rsidRPr="003711E0" w:rsidRDefault="0039623F" w:rsidP="34ED1D58">
            <w:pPr>
              <w:pStyle w:val="Paragrafoelenco"/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proofErr w:type="gramStart"/>
            <w:r w:rsidRPr="003711E0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Le</w:t>
            </w:r>
            <w:r w:rsidR="003711E0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</w:t>
            </w:r>
            <w:r w:rsidRPr="003711E0">
              <w:rPr>
                <w:rFonts w:asciiTheme="minorHAnsi" w:eastAsia="Times New Roman" w:hAnsiTheme="minorHAnsi" w:cstheme="minorHAnsi"/>
                <w:i/>
                <w:iCs/>
                <w:color w:val="002060"/>
                <w:sz w:val="20"/>
                <w:szCs w:val="20"/>
                <w:lang w:eastAsia="it-IT"/>
              </w:rPr>
              <w:t>keys</w:t>
            </w:r>
            <w:proofErr w:type="gramEnd"/>
            <w:r w:rsidRPr="003711E0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sono vincolanti durante la realizzazione del programma?</w:t>
            </w:r>
          </w:p>
        </w:tc>
        <w:tc>
          <w:tcPr>
            <w:tcW w:w="5100" w:type="dxa"/>
            <w:shd w:val="clear" w:color="auto" w:fill="auto"/>
          </w:tcPr>
          <w:p w14:paraId="24DF230B" w14:textId="5063C7E3" w:rsidR="0039623F" w:rsidRPr="003711E0" w:rsidRDefault="0039623F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color w:val="002060"/>
                <w:lang w:val="it-IT" w:eastAsia="it-IT"/>
              </w:rPr>
            </w:pPr>
            <w:r w:rsidRPr="003711E0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Poiché </w:t>
            </w:r>
            <w:proofErr w:type="gramStart"/>
            <w:r w:rsidRPr="003711E0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le keys</w:t>
            </w:r>
            <w:proofErr w:type="gramEnd"/>
            <w:r w:rsidRPr="003711E0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rappresentano gli argomenti “fulcro” della candidatura, sono importanti. Se, nel settennio, l’Istituto </w:t>
            </w:r>
            <w:r w:rsidR="30FBA061" w:rsidRPr="003711E0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apporterà</w:t>
            </w:r>
            <w:r w:rsidRPr="003711E0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modifiche importanti, dovrà comunicarlo alla propria Agenzia ed eventualmente apportare modifiche anche nella EPS.</w:t>
            </w:r>
          </w:p>
        </w:tc>
      </w:tr>
      <w:tr w:rsidR="0039623F" w:rsidRPr="00760C97" w14:paraId="37BD04FE" w14:textId="77777777" w:rsidTr="2B4B14AC">
        <w:tc>
          <w:tcPr>
            <w:tcW w:w="5100" w:type="dxa"/>
            <w:shd w:val="clear" w:color="auto" w:fill="auto"/>
          </w:tcPr>
          <w:p w14:paraId="7B473F93" w14:textId="77777777" w:rsidR="0039623F" w:rsidRPr="002605BA" w:rsidRDefault="0039623F" w:rsidP="34ED1D58">
            <w:pPr>
              <w:pStyle w:val="Paragrafoelenco"/>
              <w:numPr>
                <w:ilvl w:val="0"/>
                <w:numId w:val="2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È possibile estrarre un testo pdf dalla compilazione online (nel caso si debbano condividere le info)?</w:t>
            </w:r>
          </w:p>
        </w:tc>
        <w:tc>
          <w:tcPr>
            <w:tcW w:w="5100" w:type="dxa"/>
            <w:shd w:val="clear" w:color="auto" w:fill="auto"/>
          </w:tcPr>
          <w:p w14:paraId="6CC58C26" w14:textId="4F7D6A99" w:rsidR="0039623F" w:rsidRPr="002605BA" w:rsidRDefault="76316318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color w:val="002060"/>
                <w:lang w:val="it-IT" w:eastAsia="it-IT"/>
              </w:rPr>
            </w:pP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/>
              </w:rPr>
              <w:t>Si può visualizzare l’editing della candidatura in qualsiasi momento. L</w:t>
            </w:r>
            <w:r w:rsidR="0039623F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/>
              </w:rPr>
              <w:t>a “Part</w:t>
            </w:r>
            <w:r w:rsidR="009415F9">
              <w:rPr>
                <w:rFonts w:asciiTheme="minorHAnsi" w:hAnsiTheme="minorHAnsi" w:cstheme="minorHAnsi"/>
                <w:color w:val="002060"/>
                <w:sz w:val="20"/>
                <w:szCs w:val="20"/>
                <w:lang w:val="it-IT"/>
              </w:rPr>
              <w:t>e</w:t>
            </w:r>
            <w:r w:rsidR="0039623F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/>
              </w:rPr>
              <w:t xml:space="preserve"> B” invece sarà </w:t>
            </w:r>
            <w:r w:rsidR="64060430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/>
              </w:rPr>
              <w:t>scaricata come ‘templates’ e riannessa dopo aver compilato questi ultimi.</w:t>
            </w:r>
          </w:p>
        </w:tc>
      </w:tr>
      <w:tr w:rsidR="0039623F" w:rsidRPr="00760C97" w14:paraId="104CB162" w14:textId="77777777" w:rsidTr="2B4B14AC">
        <w:tc>
          <w:tcPr>
            <w:tcW w:w="5100" w:type="dxa"/>
            <w:shd w:val="clear" w:color="auto" w:fill="auto"/>
          </w:tcPr>
          <w:p w14:paraId="42C97019" w14:textId="77777777" w:rsidR="0039623F" w:rsidRPr="002605BA" w:rsidRDefault="0039623F" w:rsidP="34ED1D58">
            <w:pPr>
              <w:pStyle w:val="Paragrafoelenco"/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Per il computo del totale rientrano le pagine di copertina, le istruzioni e le parti introduttive delle varie sezioni?</w:t>
            </w:r>
          </w:p>
        </w:tc>
        <w:tc>
          <w:tcPr>
            <w:tcW w:w="5100" w:type="dxa"/>
            <w:shd w:val="clear" w:color="auto" w:fill="auto"/>
          </w:tcPr>
          <w:p w14:paraId="79045180" w14:textId="2F8FE240" w:rsidR="0039623F" w:rsidRPr="002605BA" w:rsidRDefault="0039623F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color w:val="002060"/>
                <w:lang w:val="it-IT" w:eastAsia="it-IT"/>
              </w:rPr>
            </w:pP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Per le indicazioni relative al numero di pagine, alla copertina e agli allegati si rimanda alle Istruzioni presenti nella parte introduttiva della Parte B.</w:t>
            </w:r>
          </w:p>
        </w:tc>
      </w:tr>
      <w:tr w:rsidR="0039623F" w:rsidRPr="00760C97" w14:paraId="5A5729EE" w14:textId="77777777" w:rsidTr="2B4B14AC">
        <w:tc>
          <w:tcPr>
            <w:tcW w:w="5100" w:type="dxa"/>
            <w:shd w:val="clear" w:color="auto" w:fill="auto"/>
          </w:tcPr>
          <w:p w14:paraId="062AD0EA" w14:textId="0778297F" w:rsidR="0039623F" w:rsidRPr="002605BA" w:rsidRDefault="7DA78848" w:rsidP="00062763">
            <w:pPr>
              <w:pStyle w:val="Paragrafoelenco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062763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Quali possono essere i documenti da allegare alla </w:t>
            </w:r>
            <w:proofErr w:type="spellStart"/>
            <w:r w:rsidRPr="00062763">
              <w:rPr>
                <w:rFonts w:asciiTheme="minorHAnsi" w:eastAsia="Times New Roman" w:hAnsiTheme="minorHAnsi" w:cstheme="minorHAnsi"/>
                <w:i/>
                <w:iCs/>
                <w:color w:val="002060"/>
                <w:sz w:val="20"/>
                <w:szCs w:val="20"/>
                <w:lang w:eastAsia="it-IT"/>
              </w:rPr>
              <w:t>submission</w:t>
            </w:r>
            <w:proofErr w:type="spellEnd"/>
            <w:r w:rsidRPr="00062763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(che come si è detto permettono di</w:t>
            </w:r>
            <w:r w:rsidR="48956820" w:rsidRPr="00062763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</w:t>
            </w:r>
            <w:r w:rsidRPr="00062763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superare il limite)</w:t>
            </w:r>
            <w:r w:rsidR="1ECCBC7B" w:rsidRPr="00062763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?</w:t>
            </w:r>
            <w:r w:rsidRPr="002605BA">
              <w:rPr>
                <w:rFonts w:asciiTheme="minorHAnsi" w:hAnsiTheme="minorHAnsi" w:cstheme="minorHAnsi"/>
                <w:color w:val="002060"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14:paraId="7FD47846" w14:textId="77777777" w:rsidR="0039623F" w:rsidRDefault="00062763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</w:pPr>
            <w:r w:rsidRPr="00062763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Alla Parte A compilate o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n line andrà allegata la Parte B.</w:t>
            </w:r>
          </w:p>
          <w:p w14:paraId="1470EEBD" w14:textId="547A0972" w:rsidR="00062763" w:rsidRPr="00062763" w:rsidRDefault="00062763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 w:cstheme="minorHAnsi"/>
                <w:color w:val="002060"/>
                <w:lang w:val="it-IT" w:eastAsia="it-IT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Dovranno essere allegate le parti della candidatura delle quali è richiesta la traduzione in versione inglese, qualora la compilazione sia avvenuta in Italiano.</w:t>
            </w:r>
          </w:p>
        </w:tc>
      </w:tr>
      <w:tr w:rsidR="0039623F" w:rsidRPr="00760C97" w14:paraId="41F970A9" w14:textId="77777777" w:rsidTr="2B4B14AC">
        <w:tc>
          <w:tcPr>
            <w:tcW w:w="5100" w:type="dxa"/>
            <w:shd w:val="clear" w:color="auto" w:fill="auto"/>
          </w:tcPr>
          <w:p w14:paraId="6EBB979C" w14:textId="39856F94" w:rsidR="0039623F" w:rsidRPr="002605BA" w:rsidRDefault="0039623F" w:rsidP="34ED1D58">
            <w:pPr>
              <w:pStyle w:val="Paragrafoelenco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Per gli ITS la </w:t>
            </w:r>
            <w:r w:rsidR="00062763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candidatura</w:t>
            </w: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può riguardare </w:t>
            </w:r>
            <w:r w:rsidR="00062763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solo la </w:t>
            </w: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mobilità per training e non studio</w:t>
            </w:r>
            <w:r w:rsidR="00062763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,</w:t>
            </w: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oltre a partecipazione a KA2</w:t>
            </w:r>
            <w:r w:rsidR="00062763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?</w:t>
            </w:r>
          </w:p>
        </w:tc>
        <w:tc>
          <w:tcPr>
            <w:tcW w:w="5100" w:type="dxa"/>
            <w:shd w:val="clear" w:color="auto" w:fill="auto"/>
          </w:tcPr>
          <w:p w14:paraId="663BC789" w14:textId="3C316616" w:rsidR="0039623F" w:rsidRPr="002605BA" w:rsidRDefault="0039623F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 w:cstheme="minorHAnsi"/>
                <w:color w:val="002060"/>
                <w:lang w:val="it-IT" w:eastAsia="it-IT"/>
              </w:rPr>
            </w:pP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Vi consigliamo di non </w:t>
            </w:r>
            <w:r w:rsidR="00127315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escludere la mobilità per studio ma di indicare</w:t>
            </w: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più genericamente</w:t>
            </w:r>
            <w:r w:rsidR="00127315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nella candidatura</w:t>
            </w: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la mobilità di studenti e dello staff</w:t>
            </w:r>
            <w:r w:rsidR="00F97352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, pur sottolineando un interesse maggiore per il </w:t>
            </w:r>
            <w:proofErr w:type="spellStart"/>
            <w:r w:rsidR="00F97352" w:rsidRPr="00E12DC2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val="it-IT" w:eastAsia="it-IT"/>
              </w:rPr>
              <w:t>traineeship</w:t>
            </w:r>
            <w:proofErr w:type="spellEnd"/>
            <w:r w:rsidR="00F97352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.</w:t>
            </w:r>
          </w:p>
        </w:tc>
      </w:tr>
      <w:tr w:rsidR="0039623F" w:rsidRPr="00760C97" w14:paraId="2398EB22" w14:textId="77777777" w:rsidTr="2B4B14AC">
        <w:tc>
          <w:tcPr>
            <w:tcW w:w="5100" w:type="dxa"/>
            <w:shd w:val="clear" w:color="auto" w:fill="auto"/>
          </w:tcPr>
          <w:p w14:paraId="29F5C461" w14:textId="77777777" w:rsidR="0039623F" w:rsidRPr="002605BA" w:rsidRDefault="0039623F" w:rsidP="34ED1D58">
            <w:pPr>
              <w:pStyle w:val="Paragrafoelenco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val="en-US"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val="en-US" w:eastAsia="it-IT"/>
              </w:rPr>
              <w:t xml:space="preserve">Cosa </w:t>
            </w:r>
            <w:proofErr w:type="spellStart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val="en-US" w:eastAsia="it-IT"/>
              </w:rPr>
              <w:t>si</w:t>
            </w:r>
            <w:proofErr w:type="spellEnd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val="en-US" w:eastAsia="it-IT"/>
              </w:rPr>
              <w:t>intende</w:t>
            </w:r>
            <w:proofErr w:type="spellEnd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val="en-US" w:eastAsia="it-IT"/>
              </w:rPr>
              <w:t xml:space="preserve"> con </w:t>
            </w:r>
            <w:proofErr w:type="spellStart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val="en-US" w:eastAsia="it-IT"/>
              </w:rPr>
              <w:t>l’espressione</w:t>
            </w:r>
            <w:proofErr w:type="spellEnd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val="en-US" w:eastAsia="it-IT"/>
              </w:rPr>
              <w:t xml:space="preserve"> “Please explain how your institutions will implement and promote environmentally friendly practices in the context of the Erasmus+ </w:t>
            </w:r>
            <w:proofErr w:type="spellStart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val="en-US" w:eastAsia="it-IT"/>
              </w:rPr>
              <w:t>programme</w:t>
            </w:r>
            <w:proofErr w:type="spellEnd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val="en-US" w:eastAsia="it-IT"/>
              </w:rPr>
              <w:t>”?</w:t>
            </w:r>
          </w:p>
        </w:tc>
        <w:tc>
          <w:tcPr>
            <w:tcW w:w="5100" w:type="dxa"/>
            <w:shd w:val="clear" w:color="auto" w:fill="auto"/>
          </w:tcPr>
          <w:p w14:paraId="7853F04F" w14:textId="603C9525" w:rsidR="0039623F" w:rsidRPr="002605BA" w:rsidRDefault="0025234C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 w:cstheme="minorHAnsi"/>
                <w:b/>
                <w:bCs/>
                <w:color w:val="002060"/>
                <w:lang w:val="it-IT" w:eastAsia="it-IT"/>
              </w:rPr>
            </w:pP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Si incoraggia l’adozione di pratiche </w:t>
            </w:r>
            <w:r w:rsidRPr="002605BA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it-IT" w:eastAsia="it-IT"/>
              </w:rPr>
              <w:t>green</w:t>
            </w: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anche nella attuazione delle attività Erasmus come ad esempio la previsione di incentivi per</w:t>
            </w:r>
            <w:r w:rsidR="358C8036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mezzi di trasporto meno inquinanti. Il Programma </w:t>
            </w:r>
            <w:r w:rsidR="27791A61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Erasmus prevede </w:t>
            </w: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incentivi per l’utilizzo di mezzi di trasporto alternativi all’aereo, ove possibile; organizzazione di incontri di informazione e/o approfondimento di tematiche ambientali; attività di </w:t>
            </w: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lastRenderedPageBreak/>
              <w:t>informazione su politiche ambientali dell’istituto o città ospitante.</w:t>
            </w:r>
          </w:p>
        </w:tc>
      </w:tr>
      <w:tr w:rsidR="0039623F" w:rsidRPr="00760C97" w14:paraId="69A5C25B" w14:textId="77777777" w:rsidTr="2B4B14AC">
        <w:tc>
          <w:tcPr>
            <w:tcW w:w="5100" w:type="dxa"/>
            <w:shd w:val="clear" w:color="auto" w:fill="auto"/>
          </w:tcPr>
          <w:p w14:paraId="7E1E4671" w14:textId="6B1BC6FE" w:rsidR="0039623F" w:rsidRPr="002605BA" w:rsidRDefault="0039623F" w:rsidP="34ED1D58">
            <w:pPr>
              <w:pStyle w:val="Paragrafoelenco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lastRenderedPageBreak/>
              <w:t xml:space="preserve">In fase di </w:t>
            </w:r>
            <w:r w:rsidR="00127315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valutazione</w:t>
            </w: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della candidatura per la nuova ECHE, verrà verificata dalla CE l'aderenza all'ECTS del </w:t>
            </w:r>
            <w:r w:rsidRPr="002605BA">
              <w:rPr>
                <w:rFonts w:asciiTheme="minorHAnsi" w:eastAsia="Times New Roman" w:hAnsiTheme="minorHAnsi" w:cstheme="minorHAnsi"/>
                <w:i/>
                <w:iCs/>
                <w:color w:val="002060"/>
                <w:sz w:val="20"/>
                <w:szCs w:val="20"/>
                <w:lang w:eastAsia="it-IT"/>
              </w:rPr>
              <w:t xml:space="preserve">Course </w:t>
            </w:r>
            <w:proofErr w:type="spellStart"/>
            <w:r w:rsidRPr="002605BA">
              <w:rPr>
                <w:rFonts w:asciiTheme="minorHAnsi" w:eastAsia="Times New Roman" w:hAnsiTheme="minorHAnsi" w:cstheme="minorHAnsi"/>
                <w:i/>
                <w:iCs/>
                <w:color w:val="002060"/>
                <w:sz w:val="20"/>
                <w:szCs w:val="20"/>
                <w:lang w:eastAsia="it-IT"/>
              </w:rPr>
              <w:t>Catalogue</w:t>
            </w:r>
            <w:proofErr w:type="spellEnd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attualmente pubblicato dall'istituzione? Verranno effettuati controlli successivi, dalla CE o dalle AN?</w:t>
            </w:r>
          </w:p>
        </w:tc>
        <w:tc>
          <w:tcPr>
            <w:tcW w:w="5100" w:type="dxa"/>
            <w:shd w:val="clear" w:color="auto" w:fill="auto"/>
          </w:tcPr>
          <w:p w14:paraId="2804620E" w14:textId="77777777" w:rsidR="00F97352" w:rsidRDefault="0039623F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</w:pP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Soprattutto nelle valutazioni FULL PROCEDURE è possibile che il valutatore verifichi il </w:t>
            </w:r>
            <w:r w:rsidRPr="002605BA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val="it-IT" w:eastAsia="it-IT"/>
              </w:rPr>
              <w:t xml:space="preserve">Course </w:t>
            </w:r>
            <w:proofErr w:type="spellStart"/>
            <w:r w:rsidRPr="002605BA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val="it-IT" w:eastAsia="it-IT"/>
              </w:rPr>
              <w:t>Catalogue</w:t>
            </w:r>
            <w:proofErr w:type="spellEnd"/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pubblicato sul sito dell’Istituto. </w:t>
            </w:r>
          </w:p>
          <w:p w14:paraId="763C4645" w14:textId="518F27BB" w:rsidR="0039623F" w:rsidRPr="002605BA" w:rsidRDefault="0039623F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 w:cstheme="minorHAnsi"/>
                <w:color w:val="002060"/>
                <w:lang w:val="it-IT" w:eastAsia="it-IT"/>
              </w:rPr>
            </w:pP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Il </w:t>
            </w:r>
            <w:r w:rsidRPr="002605BA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val="it-IT" w:eastAsia="it-IT"/>
              </w:rPr>
              <w:t xml:space="preserve">Course </w:t>
            </w:r>
            <w:proofErr w:type="spellStart"/>
            <w:r w:rsidRPr="002605BA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val="it-IT" w:eastAsia="it-IT"/>
              </w:rPr>
              <w:t>Catalogue</w:t>
            </w:r>
            <w:proofErr w:type="spellEnd"/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è oggetto di verifica qualitativa </w:t>
            </w:r>
            <w:r w:rsidR="00127315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in occasione dei monitoraggi</w:t>
            </w:r>
            <w:r w:rsidR="00F97352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e degli Audit</w:t>
            </w:r>
            <w:r w:rsidR="00127315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svolti nel corso del settennio di validità della Carta.</w:t>
            </w:r>
          </w:p>
        </w:tc>
      </w:tr>
      <w:tr w:rsidR="0039623F" w:rsidRPr="00760C97" w14:paraId="0E074C52" w14:textId="77777777" w:rsidTr="2B4B14AC">
        <w:tc>
          <w:tcPr>
            <w:tcW w:w="5100" w:type="dxa"/>
            <w:shd w:val="clear" w:color="auto" w:fill="auto"/>
          </w:tcPr>
          <w:p w14:paraId="1CAA23B6" w14:textId="77777777" w:rsidR="0039623F" w:rsidRPr="002605BA" w:rsidRDefault="0039623F" w:rsidP="34ED1D58">
            <w:pPr>
              <w:pStyle w:val="Paragrafoelenco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In che modo si allegano alla candidatura i file allegati?</w:t>
            </w:r>
          </w:p>
        </w:tc>
        <w:tc>
          <w:tcPr>
            <w:tcW w:w="5100" w:type="dxa"/>
            <w:shd w:val="clear" w:color="auto" w:fill="auto"/>
          </w:tcPr>
          <w:p w14:paraId="1AED4311" w14:textId="77777777" w:rsidR="0039623F" w:rsidRPr="002605BA" w:rsidRDefault="0039623F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 w:cstheme="minorHAnsi"/>
                <w:color w:val="002060"/>
                <w:lang w:val="it-IT" w:eastAsia="it-IT"/>
              </w:rPr>
            </w:pP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Basta seguire le opportune indicazioni riportate nelle varie guide alla compilazione.</w:t>
            </w:r>
          </w:p>
        </w:tc>
      </w:tr>
      <w:tr w:rsidR="0039623F" w:rsidRPr="00760C97" w14:paraId="66C83DE0" w14:textId="77777777" w:rsidTr="2B4B14AC">
        <w:tc>
          <w:tcPr>
            <w:tcW w:w="5100" w:type="dxa"/>
            <w:shd w:val="clear" w:color="auto" w:fill="auto"/>
          </w:tcPr>
          <w:p w14:paraId="7EC8CFBD" w14:textId="550551F0" w:rsidR="0039623F" w:rsidRPr="002605BA" w:rsidRDefault="0039623F" w:rsidP="34ED1D58">
            <w:pPr>
              <w:pStyle w:val="Paragrafoelenco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La modifica di dati </w:t>
            </w:r>
            <w:r w:rsidR="04A5587E"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sul portale </w:t>
            </w: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(</w:t>
            </w:r>
            <w:proofErr w:type="spellStart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change</w:t>
            </w:r>
            <w:proofErr w:type="spellEnd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organization</w:t>
            </w:r>
            <w:proofErr w:type="spellEnd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) implica l'attribuzione di un nuovo PIC?</w:t>
            </w:r>
          </w:p>
        </w:tc>
        <w:tc>
          <w:tcPr>
            <w:tcW w:w="5100" w:type="dxa"/>
            <w:shd w:val="clear" w:color="auto" w:fill="auto"/>
          </w:tcPr>
          <w:p w14:paraId="23580B80" w14:textId="541C9A89" w:rsidR="0039623F" w:rsidRPr="002605BA" w:rsidRDefault="0039623F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b/>
                <w:bCs/>
                <w:color w:val="002060"/>
                <w:lang w:val="it-IT" w:eastAsia="it-IT"/>
              </w:rPr>
            </w:pP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No, cliccando su “</w:t>
            </w:r>
            <w:proofErr w:type="spellStart"/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Change</w:t>
            </w:r>
            <w:proofErr w:type="spellEnd"/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</w:t>
            </w:r>
            <w:proofErr w:type="spellStart"/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Organisation</w:t>
            </w:r>
            <w:proofErr w:type="spellEnd"/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” si </w:t>
            </w:r>
            <w:r w:rsidR="00127315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può</w:t>
            </w: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inserire un nuovo PIC, quindi un nuovo Istituto</w:t>
            </w:r>
            <w:r w:rsidR="00127315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.</w:t>
            </w:r>
          </w:p>
        </w:tc>
      </w:tr>
      <w:tr w:rsidR="0039623F" w:rsidRPr="00760C97" w14:paraId="3D6CBE13" w14:textId="77777777" w:rsidTr="2B4B14AC">
        <w:tc>
          <w:tcPr>
            <w:tcW w:w="5100" w:type="dxa"/>
            <w:shd w:val="clear" w:color="auto" w:fill="auto"/>
          </w:tcPr>
          <w:p w14:paraId="6D7EB953" w14:textId="77777777" w:rsidR="0039623F" w:rsidRPr="002605BA" w:rsidRDefault="0039623F" w:rsidP="34ED1D58">
            <w:pPr>
              <w:pStyle w:val="Paragrafoelenco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val="en-US"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val="en-US" w:eastAsia="it-IT"/>
              </w:rPr>
              <w:t xml:space="preserve">Cosa </w:t>
            </w:r>
            <w:proofErr w:type="spellStart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val="en-US" w:eastAsia="it-IT"/>
              </w:rPr>
              <w:t>indicare</w:t>
            </w:r>
            <w:proofErr w:type="spellEnd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val="en-US" w:eastAsia="it-IT"/>
              </w:rPr>
              <w:t>nella</w:t>
            </w:r>
            <w:proofErr w:type="spellEnd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val="en-US" w:eastAsia="it-IT"/>
              </w:rPr>
              <w:t>domanda</w:t>
            </w:r>
            <w:proofErr w:type="spellEnd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val="en-US" w:eastAsia="it-IT"/>
              </w:rPr>
              <w:t xml:space="preserve"> “Has this proposal (or a very similar one) been submitted in the past 2 years in response to a call for proposals under Horizon 2020 or any other EU </w:t>
            </w:r>
            <w:proofErr w:type="spellStart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val="en-US" w:eastAsia="it-IT"/>
              </w:rPr>
              <w:t>programme</w:t>
            </w:r>
            <w:proofErr w:type="spellEnd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val="en-US" w:eastAsia="it-IT"/>
              </w:rPr>
              <w:t xml:space="preserve">(s)? </w:t>
            </w:r>
          </w:p>
        </w:tc>
        <w:tc>
          <w:tcPr>
            <w:tcW w:w="5100" w:type="dxa"/>
            <w:shd w:val="clear" w:color="auto" w:fill="auto"/>
          </w:tcPr>
          <w:p w14:paraId="5D360EC1" w14:textId="77777777" w:rsidR="0039623F" w:rsidRPr="002605BA" w:rsidRDefault="0039623F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 w:cstheme="minorHAnsi"/>
                <w:color w:val="002060"/>
                <w:lang w:val="it-IT" w:eastAsia="it-IT"/>
              </w:rPr>
            </w:pP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Occorre rispondere in base alle attività, svolte o meno, negli ultimi due anni nell’ambito del Programma di Ricerca HORIZON2020 o altre attività centralizzate Erasmus. Se la risposta è positiva </w:t>
            </w:r>
            <w:r w:rsidRPr="002605BA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it-IT" w:eastAsia="it-IT"/>
              </w:rPr>
              <w:t>è possibile</w:t>
            </w: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indicare il numero di progetto.</w:t>
            </w:r>
          </w:p>
        </w:tc>
      </w:tr>
      <w:tr w:rsidR="0039623F" w:rsidRPr="00760C97" w14:paraId="680599C5" w14:textId="77777777" w:rsidTr="2B4B14AC">
        <w:tc>
          <w:tcPr>
            <w:tcW w:w="5100" w:type="dxa"/>
            <w:shd w:val="clear" w:color="auto" w:fill="auto"/>
          </w:tcPr>
          <w:p w14:paraId="58957CBC" w14:textId="77777777" w:rsidR="0039623F" w:rsidRPr="002605BA" w:rsidRDefault="0039623F" w:rsidP="34ED1D58">
            <w:pPr>
              <w:pStyle w:val="Paragrafoelenco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La </w:t>
            </w:r>
            <w:proofErr w:type="spellStart"/>
            <w:r w:rsidRPr="002605B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2060"/>
                <w:sz w:val="20"/>
                <w:szCs w:val="20"/>
                <w:lang w:eastAsia="it-IT"/>
              </w:rPr>
              <w:t>person</w:t>
            </w:r>
            <w:proofErr w:type="spellEnd"/>
            <w:r w:rsidRPr="002605B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2060"/>
                <w:sz w:val="20"/>
                <w:szCs w:val="20"/>
                <w:lang w:eastAsia="it-IT"/>
              </w:rPr>
              <w:t xml:space="preserve"> in </w:t>
            </w:r>
            <w:proofErr w:type="spellStart"/>
            <w:r w:rsidRPr="002605B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2060"/>
                <w:sz w:val="20"/>
                <w:szCs w:val="20"/>
                <w:lang w:eastAsia="it-IT"/>
              </w:rPr>
              <w:t>charge</w:t>
            </w:r>
            <w:proofErr w:type="spellEnd"/>
            <w:r w:rsidRPr="002605B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2060"/>
                <w:sz w:val="20"/>
                <w:szCs w:val="20"/>
                <w:lang w:eastAsia="it-IT"/>
              </w:rPr>
              <w:t xml:space="preserve"> of the </w:t>
            </w:r>
            <w:proofErr w:type="spellStart"/>
            <w:r w:rsidRPr="002605B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2060"/>
                <w:sz w:val="20"/>
                <w:szCs w:val="20"/>
                <w:lang w:eastAsia="it-IT"/>
              </w:rPr>
              <w:t>proposal</w:t>
            </w:r>
            <w:proofErr w:type="spellEnd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è meglio che sia il legale rappresentante o altro soggetto dell’Istituto?</w:t>
            </w:r>
          </w:p>
        </w:tc>
        <w:tc>
          <w:tcPr>
            <w:tcW w:w="5100" w:type="dxa"/>
            <w:shd w:val="clear" w:color="auto" w:fill="auto"/>
          </w:tcPr>
          <w:p w14:paraId="394877C1" w14:textId="77777777" w:rsidR="0039623F" w:rsidRPr="002605BA" w:rsidRDefault="0039623F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 w:cstheme="minorHAnsi"/>
                <w:color w:val="002060"/>
                <w:lang w:val="it-IT" w:eastAsia="it-IT"/>
              </w:rPr>
            </w:pP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Non necessariamente deve essere il Rappresentante legale. Potrebbe essere il Delegato del Rettore o del Direttore o il Responsabile dell’Ufficio Erasmus incaricato a realizzare questa attività.</w:t>
            </w:r>
          </w:p>
        </w:tc>
      </w:tr>
      <w:tr w:rsidR="0039623F" w:rsidRPr="00760C97" w14:paraId="541E75E0" w14:textId="77777777" w:rsidTr="2B4B14AC">
        <w:tc>
          <w:tcPr>
            <w:tcW w:w="5100" w:type="dxa"/>
            <w:shd w:val="clear" w:color="auto" w:fill="auto"/>
          </w:tcPr>
          <w:p w14:paraId="302098CB" w14:textId="77777777" w:rsidR="0039623F" w:rsidRPr="002605BA" w:rsidRDefault="0039623F" w:rsidP="34ED1D58">
            <w:pPr>
              <w:pStyle w:val="Paragrafoelenco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Nelle sezioni A e B si possono citare dei link, per evitare di essere prolissi?</w:t>
            </w:r>
          </w:p>
        </w:tc>
        <w:tc>
          <w:tcPr>
            <w:tcW w:w="5100" w:type="dxa"/>
            <w:shd w:val="clear" w:color="auto" w:fill="auto"/>
          </w:tcPr>
          <w:p w14:paraId="1B709ED3" w14:textId="3964C5BF" w:rsidR="0039623F" w:rsidRPr="002605BA" w:rsidRDefault="0039623F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 w:cstheme="minorHAnsi"/>
                <w:color w:val="002060"/>
                <w:highlight w:val="yellow"/>
                <w:lang w:val="it-IT" w:eastAsia="it-IT"/>
              </w:rPr>
            </w:pPr>
            <w:r w:rsidRPr="00516F53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Consigliamo di non utilizzare </w:t>
            </w:r>
            <w:r w:rsidR="00127315" w:rsidRPr="00516F53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troppi link o </w:t>
            </w:r>
            <w:r w:rsidRPr="00516F53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sigle ma di spiegare in maniera concisa e chiara i concetti da esprimere.</w:t>
            </w:r>
          </w:p>
        </w:tc>
      </w:tr>
      <w:tr w:rsidR="0039623F" w:rsidRPr="00760C97" w14:paraId="28BE85FC" w14:textId="77777777" w:rsidTr="2B4B14AC">
        <w:tc>
          <w:tcPr>
            <w:tcW w:w="5100" w:type="dxa"/>
            <w:shd w:val="clear" w:color="auto" w:fill="auto"/>
          </w:tcPr>
          <w:p w14:paraId="2F51304F" w14:textId="1F4253F6" w:rsidR="0039623F" w:rsidRPr="002605BA" w:rsidRDefault="0039623F" w:rsidP="34ED1D58">
            <w:pPr>
              <w:pStyle w:val="Paragrafoelenco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Allo scopo di dare visibilità alla EPS si chiede di indicare il link in cui in avverrà la pubblicazione. Se l’istituto sta aggiornando il sito web quale indirizzo andrà indicato?</w:t>
            </w:r>
          </w:p>
        </w:tc>
        <w:tc>
          <w:tcPr>
            <w:tcW w:w="5100" w:type="dxa"/>
            <w:shd w:val="clear" w:color="auto" w:fill="auto"/>
          </w:tcPr>
          <w:p w14:paraId="37327CC5" w14:textId="4E9BD238" w:rsidR="0039623F" w:rsidRPr="00516F53" w:rsidRDefault="0039623F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 w:cstheme="minorHAnsi"/>
                <w:color w:val="002060"/>
                <w:lang w:val="it-IT" w:eastAsia="it-IT"/>
              </w:rPr>
            </w:pPr>
            <w:r w:rsidRPr="2B4B14AC">
              <w:rPr>
                <w:rFonts w:asciiTheme="minorHAnsi" w:hAnsiTheme="minorHAnsi" w:cstheme="minorBidi"/>
                <w:color w:val="002060"/>
                <w:sz w:val="20"/>
                <w:szCs w:val="20"/>
                <w:lang w:val="it-IT" w:eastAsia="it-IT"/>
              </w:rPr>
              <w:t>È consigliabile indicare la sezione del sito che sarà dedicata alle attività internazionali dell’ateneo e comunque la ECHE e la EPS dovrebbero essere disponibili attraverso il comando di:</w:t>
            </w:r>
            <w:r w:rsidR="00516F53" w:rsidRPr="2B4B14AC">
              <w:rPr>
                <w:rFonts w:asciiTheme="minorHAnsi" w:hAnsiTheme="minorHAnsi" w:cstheme="minorBidi"/>
                <w:color w:val="002060"/>
                <w:sz w:val="20"/>
                <w:szCs w:val="20"/>
                <w:lang w:val="it-IT" w:eastAsia="it-IT"/>
              </w:rPr>
              <w:t xml:space="preserve"> </w:t>
            </w:r>
            <w:r w:rsidR="008972DA" w:rsidRPr="00516F53">
              <w:rPr>
                <w:rFonts w:asciiTheme="minorHAnsi" w:eastAsia="Calibri" w:hAnsiTheme="minorHAnsi" w:cstheme="minorHAnsi"/>
                <w:noProof/>
                <w:color w:val="002060"/>
                <w:sz w:val="20"/>
                <w:szCs w:val="20"/>
                <w:shd w:val="clear" w:color="auto" w:fill="E6E6E6"/>
                <w:lang w:eastAsia="it-IT"/>
              </w:rPr>
              <w:drawing>
                <wp:inline distT="0" distB="0" distL="0" distR="0" wp14:anchorId="4A45540E" wp14:editId="07777777">
                  <wp:extent cx="590550" cy="161925"/>
                  <wp:effectExtent l="19050" t="19050" r="0" b="9525"/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619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3F" w:rsidRPr="00F97352" w14:paraId="433E9051" w14:textId="77777777" w:rsidTr="2B4B14AC">
        <w:tc>
          <w:tcPr>
            <w:tcW w:w="5100" w:type="dxa"/>
            <w:shd w:val="clear" w:color="auto" w:fill="auto"/>
          </w:tcPr>
          <w:p w14:paraId="1C1F0DA1" w14:textId="77777777" w:rsidR="0039623F" w:rsidRPr="002605BA" w:rsidRDefault="0039623F" w:rsidP="34ED1D58">
            <w:pPr>
              <w:pStyle w:val="Paragrafoelenco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Dal formulario sembra che per le parti 1.2 Erasmus Policy </w:t>
            </w:r>
            <w:proofErr w:type="spellStart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statement</w:t>
            </w:r>
            <w:proofErr w:type="spellEnd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(EPS): </w:t>
            </w:r>
            <w:proofErr w:type="spellStart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your</w:t>
            </w:r>
            <w:proofErr w:type="spellEnd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strategy è obbligatoria la traduzione in inglese, per le altre parti? </w:t>
            </w:r>
          </w:p>
        </w:tc>
        <w:tc>
          <w:tcPr>
            <w:tcW w:w="5100" w:type="dxa"/>
            <w:shd w:val="clear" w:color="auto" w:fill="auto"/>
          </w:tcPr>
          <w:p w14:paraId="0D955BB8" w14:textId="6563284C" w:rsidR="0039623F" w:rsidRPr="00F97352" w:rsidRDefault="0039623F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 w:cstheme="minorHAnsi"/>
                <w:color w:val="002060"/>
                <w:lang w:val="it-IT" w:eastAsia="it-IT"/>
              </w:rPr>
            </w:pP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Il formulario può essere compilato anche in Italiano ma alcune sezioni devono essere compilate</w:t>
            </w:r>
            <w:r w:rsidR="00F97352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,</w:t>
            </w:r>
            <w:r w:rsidR="1B15E95C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necessariamente</w:t>
            </w:r>
            <w:r w:rsidR="00F97352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,</w:t>
            </w: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in Inglese o Francese o Tedesco. </w:t>
            </w:r>
            <w:r w:rsidRPr="00F97352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Seguite le varie </w:t>
            </w:r>
            <w:proofErr w:type="spellStart"/>
            <w:r w:rsidRPr="00F97352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val="it-IT" w:eastAsia="it-IT"/>
              </w:rPr>
              <w:t>Guide</w:t>
            </w:r>
            <w:r w:rsidR="00F97352" w:rsidRPr="00F97352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val="it-IT" w:eastAsia="it-IT"/>
              </w:rPr>
              <w:t>lines</w:t>
            </w:r>
            <w:proofErr w:type="spellEnd"/>
            <w:r w:rsidRPr="00F97352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!</w:t>
            </w:r>
          </w:p>
        </w:tc>
      </w:tr>
      <w:tr w:rsidR="0039623F" w:rsidRPr="00760C97" w14:paraId="56EEA93D" w14:textId="77777777" w:rsidTr="2B4B14AC">
        <w:tc>
          <w:tcPr>
            <w:tcW w:w="5100" w:type="dxa"/>
            <w:shd w:val="clear" w:color="auto" w:fill="auto"/>
          </w:tcPr>
          <w:p w14:paraId="6B544DD9" w14:textId="5B888D68" w:rsidR="0039623F" w:rsidRPr="002605BA" w:rsidRDefault="0039623F" w:rsidP="34ED1D58">
            <w:pPr>
              <w:pStyle w:val="Paragrafoelenco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Jean Monnet </w:t>
            </w:r>
            <w:r w:rsidR="00516F53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è incluso nel nuovo</w:t>
            </w: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Programma</w:t>
            </w:r>
            <w:r w:rsidR="00516F53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ERASMUS+ 2021/2027</w:t>
            </w: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?</w:t>
            </w:r>
          </w:p>
        </w:tc>
        <w:tc>
          <w:tcPr>
            <w:tcW w:w="5100" w:type="dxa"/>
            <w:shd w:val="clear" w:color="auto" w:fill="auto"/>
          </w:tcPr>
          <w:p w14:paraId="57051693" w14:textId="280DDC74" w:rsidR="0039623F" w:rsidRPr="002605BA" w:rsidRDefault="00516F53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 w:cstheme="minorHAnsi"/>
                <w:color w:val="002060"/>
                <w:highlight w:val="yellow"/>
                <w:lang w:val="it-IT" w:eastAsia="it-IT"/>
              </w:rPr>
            </w:pPr>
            <w:r w:rsidRPr="00AB4BA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Nell’Architettura del nuovo Programma è presente anche l’Azione Jean Monnet. Le opportunità offerte dall’Azione</w:t>
            </w:r>
            <w:r w:rsidR="00AB4BAA" w:rsidRPr="00AB4BA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e le scadenze</w:t>
            </w:r>
            <w:r w:rsidRPr="00AB4BA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sono indicate nelle Call annuali</w:t>
            </w:r>
            <w:r w:rsidR="00F97352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.</w:t>
            </w:r>
          </w:p>
        </w:tc>
      </w:tr>
      <w:tr w:rsidR="34ED1D58" w:rsidRPr="00760C97" w14:paraId="620DBB4D" w14:textId="77777777" w:rsidTr="2B4B14AC">
        <w:tc>
          <w:tcPr>
            <w:tcW w:w="5100" w:type="dxa"/>
            <w:shd w:val="clear" w:color="auto" w:fill="auto"/>
          </w:tcPr>
          <w:p w14:paraId="589D269D" w14:textId="36CF16BF" w:rsidR="34ED1D58" w:rsidRPr="00AB4BAA" w:rsidRDefault="21604B7E" w:rsidP="34ED1D5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AB4BA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Che tempistiche ha </w:t>
            </w:r>
            <w:r w:rsidR="00AB4BAA" w:rsidRPr="00AB4BA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l’</w:t>
            </w:r>
            <w:r w:rsidRPr="00AB4BA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ottenimento del </w:t>
            </w:r>
            <w:r w:rsidR="00AB4BAA" w:rsidRPr="00AB4BA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PIC</w:t>
            </w:r>
            <w:r w:rsidRPr="00AB4BA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e qualora</w:t>
            </w:r>
            <w:r w:rsidR="00AB4BA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l’Istituto ne sia</w:t>
            </w:r>
            <w:r w:rsidRPr="00AB4BA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già in possesso</w:t>
            </w:r>
            <w:r w:rsidR="00F97352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,</w:t>
            </w:r>
            <w:r w:rsidRPr="00AB4BA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bisogna far</w:t>
            </w:r>
            <w:r w:rsidR="00AB4BA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ne</w:t>
            </w:r>
            <w:r w:rsidRPr="00AB4BA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richiesta ugualmente?</w:t>
            </w:r>
          </w:p>
        </w:tc>
        <w:tc>
          <w:tcPr>
            <w:tcW w:w="5100" w:type="dxa"/>
            <w:shd w:val="clear" w:color="auto" w:fill="auto"/>
          </w:tcPr>
          <w:p w14:paraId="34BD6EE1" w14:textId="6DB43CD0" w:rsidR="34ED1D58" w:rsidRPr="00AB4BAA" w:rsidRDefault="75ACC557" w:rsidP="00AB4BAA">
            <w:pPr>
              <w:rPr>
                <w:rFonts w:asciiTheme="minorHAnsi" w:eastAsia="Calibri" w:hAnsiTheme="minorHAnsi" w:cstheme="minorHAnsi"/>
                <w:color w:val="002060"/>
                <w:lang w:val="it-IT" w:eastAsia="it-IT"/>
              </w:rPr>
            </w:pPr>
            <w:r w:rsidRPr="00AB4BA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L’ottenimento del </w:t>
            </w:r>
            <w:r w:rsidR="00AB4BAA" w:rsidRPr="00AB4BA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PIC</w:t>
            </w:r>
            <w:r w:rsidRPr="00AB4BA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è immediato e rimane invariato se si è già in possesso di esso.</w:t>
            </w:r>
          </w:p>
        </w:tc>
      </w:tr>
      <w:tr w:rsidR="34ED1D58" w:rsidRPr="002605BA" w14:paraId="6F1638F6" w14:textId="77777777" w:rsidTr="2B4B14AC">
        <w:tc>
          <w:tcPr>
            <w:tcW w:w="5100" w:type="dxa"/>
            <w:shd w:val="clear" w:color="auto" w:fill="auto"/>
          </w:tcPr>
          <w:p w14:paraId="56D5879A" w14:textId="59B70FCC" w:rsidR="390EB627" w:rsidRPr="00AB4BAA" w:rsidRDefault="390EB627" w:rsidP="00AB4BAA">
            <w:pPr>
              <w:pStyle w:val="Paragrafoelenco"/>
              <w:numPr>
                <w:ilvl w:val="0"/>
                <w:numId w:val="8"/>
              </w:numPr>
              <w:spacing w:line="240" w:lineRule="auto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AB4BA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Chi non ha ricevuto la </w:t>
            </w:r>
            <w:r w:rsidR="00AB4BAA" w:rsidRPr="00AB4BA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PEC</w:t>
            </w:r>
            <w:r w:rsidRPr="00AB4BA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del 22 aprile u.s.</w:t>
            </w:r>
            <w:r w:rsidR="00AB4BAA" w:rsidRPr="00AB4BA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da parte dell’Agenzia con l’indicazione della Procedura da seguire (LIGHT o FULL)</w:t>
            </w:r>
            <w:r w:rsidRPr="00AB4BA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,</w:t>
            </w:r>
            <w:r w:rsidR="00AB4BAA" w:rsidRPr="00AB4BA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</w:t>
            </w:r>
            <w:r w:rsidR="00AB4BAA" w:rsidRPr="00AB4BAA">
              <w:rPr>
                <w:rFonts w:asciiTheme="minorHAnsi" w:hAnsiTheme="minorHAnsi" w:cstheme="minorHAnsi"/>
                <w:color w:val="002060"/>
                <w:sz w:val="20"/>
                <w:szCs w:val="20"/>
                <w:lang w:eastAsia="it-IT"/>
              </w:rPr>
              <w:t>c</w:t>
            </w:r>
            <w:r w:rsidRPr="00AB4BAA">
              <w:rPr>
                <w:rFonts w:asciiTheme="minorHAnsi" w:hAnsiTheme="minorHAnsi" w:cstheme="minorHAnsi"/>
                <w:color w:val="002060"/>
                <w:sz w:val="20"/>
                <w:szCs w:val="20"/>
                <w:lang w:eastAsia="it-IT"/>
              </w:rPr>
              <w:t>osa deve fare?</w:t>
            </w:r>
          </w:p>
        </w:tc>
        <w:tc>
          <w:tcPr>
            <w:tcW w:w="5100" w:type="dxa"/>
            <w:shd w:val="clear" w:color="auto" w:fill="auto"/>
          </w:tcPr>
          <w:p w14:paraId="1AD3606D" w14:textId="5B1B7251" w:rsidR="390EB627" w:rsidRPr="00AB4BAA" w:rsidRDefault="00AB4BAA" w:rsidP="34ED1D5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</w:pPr>
            <w:r w:rsidRPr="00AB4BA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L’Agenzia ha inviato lo scorso aprile, via PEC, l’indicazione della Procedura da seguire solo agli Istituti con una ECHE nella precedente programmazione o agli Istituti “bocciati”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</w:t>
            </w:r>
            <w:r w:rsidRPr="00AB4BA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nella Call dello scorso anno.</w:t>
            </w:r>
          </w:p>
          <w:p w14:paraId="310D273A" w14:textId="77777777" w:rsidR="00AB4BAA" w:rsidRPr="00AB4BAA" w:rsidRDefault="00AB4BAA" w:rsidP="34ED1D5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</w:pPr>
            <w:r w:rsidRPr="00AB4BA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Per avere informazioni è possibile scrivere un messaggio alla casella:</w:t>
            </w:r>
          </w:p>
          <w:p w14:paraId="0F068CD5" w14:textId="7B5A87DF" w:rsidR="00AB4BAA" w:rsidRPr="00AB4BAA" w:rsidRDefault="00127B94" w:rsidP="34ED1D58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lang w:val="it-IT" w:eastAsia="it-IT"/>
              </w:rPr>
            </w:pPr>
            <w:hyperlink r:id="rId19" w:history="1">
              <w:r w:rsidR="00AB4BAA" w:rsidRPr="00F97352">
                <w:rPr>
                  <w:rStyle w:val="Collegamentoipertestuale"/>
                  <w:rFonts w:asciiTheme="minorHAnsi" w:hAnsiTheme="minorHAnsi" w:cstheme="minorHAnsi"/>
                  <w:b/>
                  <w:bCs/>
                  <w:color w:val="0070C0"/>
                  <w:lang w:val="it-IT" w:eastAsia="it-IT"/>
                </w:rPr>
                <w:t>mobilitahe@indire.it</w:t>
              </w:r>
            </w:hyperlink>
          </w:p>
        </w:tc>
      </w:tr>
      <w:tr w:rsidR="34ED1D58" w:rsidRPr="00760C97" w14:paraId="279BC07A" w14:textId="77777777" w:rsidTr="2B4B14AC">
        <w:tc>
          <w:tcPr>
            <w:tcW w:w="5100" w:type="dxa"/>
            <w:shd w:val="clear" w:color="auto" w:fill="auto"/>
          </w:tcPr>
          <w:p w14:paraId="37C9C334" w14:textId="6B741426" w:rsidR="740A6AEF" w:rsidRPr="00CE644F" w:rsidRDefault="740A6AEF" w:rsidP="00CE644F">
            <w:pPr>
              <w:pStyle w:val="Paragrafoelenco"/>
              <w:numPr>
                <w:ilvl w:val="0"/>
                <w:numId w:val="8"/>
              </w:numPr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CE644F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Che differenza c’è tra la </w:t>
            </w:r>
            <w:r w:rsidR="002544AD" w:rsidRPr="00CE644F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C</w:t>
            </w:r>
            <w:r w:rsidRPr="00CE644F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all </w:t>
            </w:r>
            <w:r w:rsidR="00062763" w:rsidRPr="00CE644F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ECHE</w:t>
            </w:r>
            <w:r w:rsidR="5FB8135F" w:rsidRPr="00CE644F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2022 e la </w:t>
            </w:r>
            <w:r w:rsidR="002544AD" w:rsidRPr="00CE644F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C</w:t>
            </w:r>
            <w:r w:rsidR="5FB8135F" w:rsidRPr="00CE644F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all per</w:t>
            </w:r>
            <w:r w:rsidR="002544AD" w:rsidRPr="00CE644F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i </w:t>
            </w:r>
            <w:r w:rsidR="5FB8135F" w:rsidRPr="00CE644F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consorzi</w:t>
            </w:r>
            <w:r w:rsidR="002544AD" w:rsidRPr="00CE644F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di mobilità</w:t>
            </w:r>
            <w:r w:rsidR="5FB8135F" w:rsidRPr="00CE644F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? Gli Istituti </w:t>
            </w:r>
            <w:r w:rsidR="002544AD" w:rsidRPr="00CE644F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devono</w:t>
            </w:r>
            <w:r w:rsidR="5FB8135F" w:rsidRPr="00CE644F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partecipare singolarmente alla richiesta di ECHE o anche in forma a</w:t>
            </w:r>
            <w:r w:rsidR="6EA90A88" w:rsidRPr="00CE644F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ggregata.</w:t>
            </w:r>
          </w:p>
        </w:tc>
        <w:tc>
          <w:tcPr>
            <w:tcW w:w="5100" w:type="dxa"/>
            <w:shd w:val="clear" w:color="auto" w:fill="auto"/>
          </w:tcPr>
          <w:p w14:paraId="5A5E3E26" w14:textId="7C5562AE" w:rsidR="00062763" w:rsidRPr="00062763" w:rsidRDefault="002544AD" w:rsidP="34ED1D5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</w:pPr>
            <w:r w:rsidRPr="00062763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La ECHE è il </w:t>
            </w:r>
            <w:proofErr w:type="spellStart"/>
            <w:r w:rsidRPr="00062763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pre</w:t>
            </w:r>
            <w:proofErr w:type="spellEnd"/>
            <w:r w:rsidRPr="00062763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-requisito per</w:t>
            </w:r>
            <w:r w:rsidR="00062763" w:rsidRPr="00062763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l</w:t>
            </w:r>
            <w:r w:rsidR="1B2290D2" w:rsidRPr="00062763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'accreditamento</w:t>
            </w:r>
            <w:r w:rsidR="00062763" w:rsidRPr="00062763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di un</w:t>
            </w:r>
            <w:r w:rsidR="00062763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singolo</w:t>
            </w:r>
            <w:r w:rsidR="00062763" w:rsidRPr="00062763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Istituto di Istruzione Superiore (IIS) per poter accedere alle varie azioni del Programma Erasmus+. </w:t>
            </w:r>
          </w:p>
          <w:p w14:paraId="327A5021" w14:textId="03490B1A" w:rsidR="6EA90A88" w:rsidRPr="002605BA" w:rsidRDefault="00062763" w:rsidP="34ED1D58">
            <w:pPr>
              <w:jc w:val="both"/>
              <w:rPr>
                <w:rFonts w:asciiTheme="minorHAnsi" w:eastAsia="Calibri" w:hAnsiTheme="minorHAnsi" w:cstheme="minorHAnsi"/>
                <w:color w:val="002060"/>
                <w:highlight w:val="cyan"/>
                <w:lang w:val="it-IT" w:eastAsia="it-IT"/>
              </w:rPr>
            </w:pPr>
            <w:r w:rsidRPr="00062763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lastRenderedPageBreak/>
              <w:t>Per poter partecipare all’Azione</w:t>
            </w: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denominata </w:t>
            </w:r>
            <w:r w:rsidRPr="00CE644F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it-IT" w:eastAsia="it-IT"/>
              </w:rPr>
              <w:t>KA130</w:t>
            </w:r>
            <w:r w:rsidRPr="00062763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(Consorzi di Mobilità), gli IIS partecipanti devono essere già in possesso della ECHE.</w:t>
            </w:r>
          </w:p>
        </w:tc>
      </w:tr>
      <w:tr w:rsidR="0039623F" w:rsidRPr="00760C97" w14:paraId="00FA5036" w14:textId="77777777" w:rsidTr="2B4B14AC">
        <w:tc>
          <w:tcPr>
            <w:tcW w:w="5100" w:type="dxa"/>
            <w:shd w:val="clear" w:color="auto" w:fill="auto"/>
          </w:tcPr>
          <w:p w14:paraId="1EDFA072" w14:textId="77777777" w:rsidR="0039623F" w:rsidRPr="002605BA" w:rsidRDefault="0039623F" w:rsidP="34ED1D58">
            <w:pPr>
              <w:pStyle w:val="Paragrafoelenco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lastRenderedPageBreak/>
              <w:t xml:space="preserve">Dopo </w:t>
            </w:r>
            <w:r w:rsidRPr="002605BA">
              <w:rPr>
                <w:rFonts w:asciiTheme="minorHAnsi" w:eastAsia="Times New Roman" w:hAnsiTheme="minorHAnsi" w:cstheme="minorHAnsi"/>
                <w:i/>
                <w:iCs/>
                <w:color w:val="002060"/>
                <w:sz w:val="20"/>
                <w:szCs w:val="20"/>
                <w:lang w:eastAsia="it-IT"/>
              </w:rPr>
              <w:t xml:space="preserve">il </w:t>
            </w:r>
            <w:proofErr w:type="spellStart"/>
            <w:r w:rsidRPr="002605BA">
              <w:rPr>
                <w:rFonts w:asciiTheme="minorHAnsi" w:eastAsia="Times New Roman" w:hAnsiTheme="minorHAnsi" w:cstheme="minorHAnsi"/>
                <w:i/>
                <w:iCs/>
                <w:color w:val="002060"/>
                <w:sz w:val="20"/>
                <w:szCs w:val="20"/>
                <w:lang w:eastAsia="it-IT"/>
              </w:rPr>
              <w:t>submit</w:t>
            </w:r>
            <w:proofErr w:type="spellEnd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, volendo modificare i contenuti bisogna quindi cancellare la candidatura e rifarla da capo?</w:t>
            </w:r>
          </w:p>
        </w:tc>
        <w:tc>
          <w:tcPr>
            <w:tcW w:w="5100" w:type="dxa"/>
            <w:shd w:val="clear" w:color="auto" w:fill="auto"/>
          </w:tcPr>
          <w:p w14:paraId="0A651A31" w14:textId="77777777" w:rsidR="0039623F" w:rsidRDefault="5E1566D4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</w:pP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Sì, </w:t>
            </w:r>
            <w:r w:rsidR="2F7A7C1D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avendo semmai premura di salvarne una copia su locale.</w:t>
            </w:r>
          </w:p>
          <w:p w14:paraId="1152A297" w14:textId="1124945F" w:rsidR="00062763" w:rsidRPr="002605BA" w:rsidRDefault="00062763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 w:cstheme="minorHAnsi"/>
                <w:color w:val="002060"/>
                <w:lang w:val="it-IT" w:eastAsia="it-IT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Verrà valutata l’ultima versione della candidatura.</w:t>
            </w:r>
          </w:p>
        </w:tc>
      </w:tr>
      <w:tr w:rsidR="0039623F" w:rsidRPr="002605BA" w14:paraId="4A7C7A52" w14:textId="77777777" w:rsidTr="2B4B14AC">
        <w:tc>
          <w:tcPr>
            <w:tcW w:w="5100" w:type="dxa"/>
            <w:shd w:val="clear" w:color="auto" w:fill="auto"/>
          </w:tcPr>
          <w:p w14:paraId="135550CE" w14:textId="13965331" w:rsidR="0039623F" w:rsidRPr="002605BA" w:rsidRDefault="0039623F" w:rsidP="34ED1D58">
            <w:pPr>
              <w:pStyle w:val="Paragrafoelenco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È possibile compilare l'intera candidatura </w:t>
            </w:r>
            <w:r w:rsidR="00062763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solo in </w:t>
            </w: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lingua inglese?</w:t>
            </w:r>
          </w:p>
        </w:tc>
        <w:tc>
          <w:tcPr>
            <w:tcW w:w="5100" w:type="dxa"/>
            <w:shd w:val="clear" w:color="auto" w:fill="auto"/>
          </w:tcPr>
          <w:p w14:paraId="554C977A" w14:textId="7DF05C89" w:rsidR="0039623F" w:rsidRPr="002605BA" w:rsidRDefault="0039623F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 w:cstheme="minorHAnsi"/>
                <w:color w:val="002060"/>
                <w:lang w:eastAsia="it-IT"/>
              </w:rPr>
            </w:pP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eastAsia="it-IT"/>
              </w:rPr>
              <w:t>SÌ</w:t>
            </w:r>
            <w:r w:rsidR="00062763">
              <w:rPr>
                <w:rFonts w:asciiTheme="minorHAnsi" w:hAnsiTheme="minorHAnsi" w:cstheme="minorHAnsi"/>
                <w:color w:val="002060"/>
                <w:sz w:val="20"/>
                <w:szCs w:val="20"/>
                <w:lang w:eastAsia="it-IT"/>
              </w:rPr>
              <w:t xml:space="preserve">, è </w:t>
            </w:r>
            <w:proofErr w:type="spellStart"/>
            <w:r w:rsidR="00062763">
              <w:rPr>
                <w:rFonts w:asciiTheme="minorHAnsi" w:hAnsiTheme="minorHAnsi" w:cstheme="minorHAnsi"/>
                <w:color w:val="002060"/>
                <w:sz w:val="20"/>
                <w:szCs w:val="20"/>
                <w:lang w:eastAsia="it-IT"/>
              </w:rPr>
              <w:t>possib</w:t>
            </w:r>
            <w:r w:rsidR="00A638FA">
              <w:rPr>
                <w:rFonts w:asciiTheme="minorHAnsi" w:hAnsiTheme="minorHAnsi" w:cstheme="minorHAnsi"/>
                <w:color w:val="002060"/>
                <w:sz w:val="20"/>
                <w:szCs w:val="20"/>
                <w:lang w:eastAsia="it-IT"/>
              </w:rPr>
              <w:t>i</w:t>
            </w:r>
            <w:r w:rsidR="00062763">
              <w:rPr>
                <w:rFonts w:asciiTheme="minorHAnsi" w:hAnsiTheme="minorHAnsi" w:cstheme="minorHAnsi"/>
                <w:color w:val="002060"/>
                <w:sz w:val="20"/>
                <w:szCs w:val="20"/>
                <w:lang w:eastAsia="it-IT"/>
              </w:rPr>
              <w:t>le</w:t>
            </w:r>
            <w:proofErr w:type="spellEnd"/>
            <w:r w:rsidR="00062763">
              <w:rPr>
                <w:rFonts w:asciiTheme="minorHAnsi" w:hAnsiTheme="minorHAnsi" w:cstheme="minorHAnsi"/>
                <w:color w:val="002060"/>
                <w:sz w:val="20"/>
                <w:szCs w:val="20"/>
                <w:lang w:eastAsia="it-IT"/>
              </w:rPr>
              <w:t>.</w:t>
            </w:r>
          </w:p>
        </w:tc>
      </w:tr>
      <w:tr w:rsidR="0039623F" w:rsidRPr="00760C97" w14:paraId="3CF4394F" w14:textId="77777777" w:rsidTr="2B4B14AC">
        <w:tc>
          <w:tcPr>
            <w:tcW w:w="5100" w:type="dxa"/>
            <w:shd w:val="clear" w:color="auto" w:fill="auto"/>
          </w:tcPr>
          <w:p w14:paraId="6AAAAE5D" w14:textId="0902368D" w:rsidR="0039623F" w:rsidRPr="002605BA" w:rsidRDefault="0039623F" w:rsidP="34ED1D58">
            <w:pPr>
              <w:pStyle w:val="Paragrafoelenco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Se nel quadro 1.1 - Erasmus activities </w:t>
            </w:r>
            <w:proofErr w:type="spellStart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included</w:t>
            </w:r>
            <w:proofErr w:type="spellEnd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in </w:t>
            </w:r>
            <w:proofErr w:type="spellStart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your</w:t>
            </w:r>
            <w:proofErr w:type="spellEnd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EPS – si indica una sola delle attività KA2, volendo partecipare ad altre azioni chiave, si dovrà ripresentare l'ECHE?</w:t>
            </w:r>
          </w:p>
        </w:tc>
        <w:tc>
          <w:tcPr>
            <w:tcW w:w="5100" w:type="dxa"/>
            <w:shd w:val="clear" w:color="auto" w:fill="auto"/>
          </w:tcPr>
          <w:p w14:paraId="3CE50B76" w14:textId="4FF844F3" w:rsidR="00F97352" w:rsidRPr="00F97352" w:rsidRDefault="0039623F" w:rsidP="00CE64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 w:cstheme="minorHAnsi"/>
                <w:color w:val="002060"/>
                <w:lang w:val="it-IT" w:eastAsia="it-IT"/>
              </w:rPr>
            </w:pPr>
            <w:r w:rsidRPr="00F97352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Consigliamo di </w:t>
            </w:r>
            <w:r w:rsidRPr="00F97352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  <w:lang w:val="it-IT" w:eastAsia="it-IT"/>
              </w:rPr>
              <w:t>spuntare</w:t>
            </w:r>
            <w:r w:rsidRPr="00F97352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solo </w:t>
            </w:r>
            <w:r w:rsidR="00F97352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le voci di reale interesse</w:t>
            </w:r>
            <w:r w:rsidRPr="00F97352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in futuro</w:t>
            </w:r>
            <w:r w:rsidR="00CE644F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. Qualora i contenuti della ECHE dovessero discostarsi troppo nel corso del settennio dalla versione iniziale, occorrerebbe apportare delle modifiche.</w:t>
            </w:r>
          </w:p>
        </w:tc>
      </w:tr>
      <w:tr w:rsidR="0039623F" w:rsidRPr="00760C97" w14:paraId="431B9667" w14:textId="77777777" w:rsidTr="2B4B14AC">
        <w:tc>
          <w:tcPr>
            <w:tcW w:w="5100" w:type="dxa"/>
            <w:shd w:val="clear" w:color="auto" w:fill="auto"/>
          </w:tcPr>
          <w:p w14:paraId="1DEDBDF3" w14:textId="0A5D9DFE" w:rsidR="0039623F" w:rsidRPr="002605BA" w:rsidRDefault="0039623F" w:rsidP="34ED1D58">
            <w:pPr>
              <w:pStyle w:val="Paragrafoelenco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b/>
                <w:bCs/>
                <w:color w:val="002060"/>
                <w:sz w:val="20"/>
                <w:szCs w:val="20"/>
                <w:lang w:eastAsia="it-IT"/>
              </w:rPr>
              <w:t>FULL PROCEDURE</w:t>
            </w:r>
            <w:r w:rsidR="00CE644F">
              <w:rPr>
                <w:rFonts w:asciiTheme="minorHAnsi" w:eastAsia="Times New Roman" w:hAnsiTheme="minorHAnsi" w:cstheme="minorHAnsi"/>
                <w:b/>
                <w:bCs/>
                <w:color w:val="002060"/>
                <w:sz w:val="20"/>
                <w:szCs w:val="20"/>
                <w:lang w:eastAsia="it-IT"/>
              </w:rPr>
              <w:t xml:space="preserve"> o LIGHT PROCEDURE</w:t>
            </w: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-Sezione 2.2 STUDENTI del formulario PART B: Dobbiamo indicare il numero di studenti che si sposteranno in un anno? che anno? o tutto il settennio?</w:t>
            </w:r>
          </w:p>
        </w:tc>
        <w:tc>
          <w:tcPr>
            <w:tcW w:w="5100" w:type="dxa"/>
            <w:shd w:val="clear" w:color="auto" w:fill="auto"/>
          </w:tcPr>
          <w:p w14:paraId="12407503" w14:textId="5D1ADF90" w:rsidR="0039623F" w:rsidRPr="002605BA" w:rsidRDefault="00CE644F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 w:cstheme="minorHAnsi"/>
                <w:color w:val="002060"/>
                <w:highlight w:val="yellow"/>
                <w:lang w:val="it-IT" w:eastAsia="it-IT"/>
              </w:rPr>
            </w:pPr>
            <w:r w:rsidRPr="00CE644F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Nella Candidatura non andranno richieste borse per la mobilità. Se approvata, la ECHE consentirà di accedere alla richiesta di finanziamenti (</w:t>
            </w:r>
            <w:r w:rsidR="00063D65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C</w:t>
            </w:r>
            <w:r w:rsidRPr="00CE644F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all 2022</w:t>
            </w:r>
            <w:r w:rsidR="00063D65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e successive</w:t>
            </w:r>
            <w:r w:rsidRPr="00CE644F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). In tal modo le mobilità potranno essere finanziate a partire dall’A.A. 2022/2023</w:t>
            </w:r>
            <w:r w:rsidR="00063D65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, richiedendole all’Agenzia Nazionale.</w:t>
            </w:r>
          </w:p>
        </w:tc>
      </w:tr>
      <w:tr w:rsidR="0039623F" w:rsidRPr="00127B94" w14:paraId="287045AB" w14:textId="77777777" w:rsidTr="2B4B14AC">
        <w:tc>
          <w:tcPr>
            <w:tcW w:w="5100" w:type="dxa"/>
            <w:shd w:val="clear" w:color="auto" w:fill="auto"/>
          </w:tcPr>
          <w:p w14:paraId="01C09AC5" w14:textId="77777777" w:rsidR="0039623F" w:rsidRPr="002605BA" w:rsidRDefault="0039623F" w:rsidP="34ED1D58">
            <w:pPr>
              <w:pStyle w:val="Paragrafoelenco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</w:pPr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Nella redazione dell'EPS si chiede di far riferimento al contributo al generale obiettivo di costruzione della </w:t>
            </w:r>
            <w:proofErr w:type="spellStart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European</w:t>
            </w:r>
            <w:proofErr w:type="spellEnd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>Education</w:t>
            </w:r>
            <w:proofErr w:type="spellEnd"/>
            <w:r w:rsidRPr="002605BA">
              <w:rPr>
                <w:rFonts w:asciiTheme="minorHAnsi" w:eastAsia="Times New Roman" w:hAnsiTheme="minorHAnsi" w:cstheme="minorHAnsi"/>
                <w:color w:val="002060"/>
                <w:sz w:val="20"/>
                <w:szCs w:val="20"/>
                <w:lang w:eastAsia="it-IT"/>
              </w:rPr>
              <w:t xml:space="preserve"> Area: è bene riferirsi a qualche documento ufficiale nello specifico?</w:t>
            </w:r>
          </w:p>
        </w:tc>
        <w:tc>
          <w:tcPr>
            <w:tcW w:w="5100" w:type="dxa"/>
            <w:shd w:val="clear" w:color="auto" w:fill="auto"/>
          </w:tcPr>
          <w:p w14:paraId="1BC5D9CC" w14:textId="77777777" w:rsidR="0039623F" w:rsidRPr="00E12DC2" w:rsidRDefault="0039623F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 w:cstheme="minorHAnsi"/>
                <w:color w:val="002060"/>
                <w:lang w:val="it-IT" w:eastAsia="it-IT"/>
              </w:rPr>
            </w:pPr>
            <w:r w:rsidRPr="00E12DC2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Nella documentazione è già presente una nota che fa riferimento al seguente documento:</w:t>
            </w:r>
          </w:p>
          <w:p w14:paraId="0E38F648" w14:textId="77777777" w:rsidR="0039623F" w:rsidRPr="002605BA" w:rsidRDefault="00760C97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 w:cstheme="minorHAnsi"/>
                <w:color w:val="002060"/>
                <w:highlight w:val="yellow"/>
                <w:lang w:val="it-IT" w:eastAsia="it-IT"/>
              </w:rPr>
            </w:pPr>
            <w:hyperlink r:id="rId20">
              <w:r w:rsidR="0039623F" w:rsidRPr="00E12DC2">
                <w:rPr>
                  <w:rStyle w:val="Collegamentoipertestuale"/>
                  <w:rFonts w:asciiTheme="minorHAnsi" w:eastAsia="Calibri" w:hAnsiTheme="minorHAnsi" w:cstheme="minorHAnsi"/>
                  <w:color w:val="002060"/>
                  <w:sz w:val="20"/>
                  <w:szCs w:val="20"/>
                  <w:lang w:val="it-IT"/>
                </w:rPr>
                <w:t>https://ec.europa.eu/education/education-in-the-eu/european-education-area_it</w:t>
              </w:r>
            </w:hyperlink>
            <w:r w:rsidR="0039623F" w:rsidRPr="00E12DC2">
              <w:rPr>
                <w:rFonts w:asciiTheme="minorHAnsi" w:eastAsia="Calibri" w:hAnsiTheme="minorHAnsi" w:cstheme="minorHAnsi"/>
                <w:color w:val="002060"/>
                <w:sz w:val="20"/>
                <w:szCs w:val="20"/>
                <w:lang w:val="it-IT"/>
              </w:rPr>
              <w:t xml:space="preserve"> (versione italiana)</w:t>
            </w:r>
          </w:p>
        </w:tc>
      </w:tr>
      <w:tr w:rsidR="0039623F" w:rsidRPr="002605BA" w14:paraId="5C4736F2" w14:textId="77777777" w:rsidTr="2B4B14AC">
        <w:trPr>
          <w:trHeight w:val="2445"/>
        </w:trPr>
        <w:tc>
          <w:tcPr>
            <w:tcW w:w="5100" w:type="dxa"/>
            <w:shd w:val="clear" w:color="auto" w:fill="auto"/>
          </w:tcPr>
          <w:p w14:paraId="200C6C48" w14:textId="14FA033A" w:rsidR="0039623F" w:rsidRPr="00E8761D" w:rsidRDefault="0039623F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lang w:val="it-IT" w:eastAsia="it-IT"/>
              </w:rPr>
            </w:pPr>
            <w:r w:rsidRPr="00E8761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it-IT" w:eastAsia="it-IT"/>
              </w:rPr>
              <w:t>Contatti presso l’Agenzia Nazionale Erasmus+/INDIRE</w:t>
            </w:r>
          </w:p>
          <w:p w14:paraId="1FE28D00" w14:textId="77777777" w:rsidR="0039623F" w:rsidRPr="00E8761D" w:rsidRDefault="0039623F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lang w:val="it-IT" w:eastAsia="it-IT"/>
              </w:rPr>
            </w:pPr>
            <w:r w:rsidRPr="00E8761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it-IT" w:eastAsia="it-IT"/>
              </w:rPr>
              <w:t>Settore Istruzione Superiore</w:t>
            </w:r>
          </w:p>
          <w:p w14:paraId="03889CD1" w14:textId="7AD1336D" w:rsidR="0039623F" w:rsidRPr="00E8761D" w:rsidRDefault="0039623F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it-IT" w:eastAsia="it-IT"/>
              </w:rPr>
            </w:pPr>
            <w:r w:rsidRPr="00E8761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it-IT" w:eastAsia="it-IT"/>
              </w:rPr>
              <w:t>Ufficio Gestionale Roma</w:t>
            </w:r>
          </w:p>
          <w:p w14:paraId="46AEC832" w14:textId="77777777" w:rsidR="00E8761D" w:rsidRPr="002605BA" w:rsidRDefault="00E8761D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it-IT" w:eastAsia="it-IT"/>
              </w:rPr>
            </w:pPr>
          </w:p>
          <w:p w14:paraId="60B624C3" w14:textId="20A9EF21" w:rsidR="002605BA" w:rsidRPr="002605BA" w:rsidRDefault="00E8761D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Calibri" w:hAnsiTheme="minorHAnsi" w:cstheme="minorHAnsi"/>
                <w:color w:val="000000"/>
                <w:lang w:val="it-IT" w:eastAsia="it-IT"/>
              </w:rPr>
            </w:pPr>
            <w:r>
              <w:rPr>
                <w:noProof/>
              </w:rPr>
              <w:drawing>
                <wp:inline distT="0" distB="0" distL="0" distR="0" wp14:anchorId="324791CA" wp14:editId="4AC5C8C8">
                  <wp:extent cx="514350" cy="370417"/>
                  <wp:effectExtent l="0" t="0" r="0" b="0"/>
                  <wp:docPr id="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70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AB6C7B" w14:textId="089287D7" w:rsidR="0039623F" w:rsidRPr="002605BA" w:rsidRDefault="0039623F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Calibri" w:hAnsiTheme="minorHAnsi" w:cstheme="minorHAnsi"/>
                <w:color w:val="000000"/>
                <w:lang w:eastAsia="it-IT"/>
              </w:rPr>
            </w:pPr>
          </w:p>
        </w:tc>
        <w:tc>
          <w:tcPr>
            <w:tcW w:w="5100" w:type="dxa"/>
            <w:shd w:val="clear" w:color="auto" w:fill="auto"/>
          </w:tcPr>
          <w:p w14:paraId="79A0F76A" w14:textId="67A74283" w:rsidR="0039623F" w:rsidRPr="0009004A" w:rsidRDefault="0039623F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Calibri" w:hAnsiTheme="minorHAnsi" w:cstheme="minorHAnsi"/>
                <w:b/>
                <w:bCs/>
                <w:color w:val="002060"/>
                <w:lang w:val="it-IT" w:eastAsia="it-IT"/>
              </w:rPr>
            </w:pPr>
            <w:r w:rsidRPr="0009004A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  <w:lang w:val="it-IT" w:eastAsia="it-IT"/>
              </w:rPr>
              <w:t>Agenzia Nazionale Erasmus+/INDIRE</w:t>
            </w:r>
          </w:p>
          <w:p w14:paraId="5BDD7312" w14:textId="77777777" w:rsidR="0039623F" w:rsidRPr="00A638FA" w:rsidRDefault="00760C97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Calibri" w:hAnsiTheme="minorHAnsi" w:cstheme="minorHAnsi"/>
                <w:color w:val="0070C0"/>
                <w:lang w:val="it-IT" w:eastAsia="it-IT"/>
              </w:rPr>
            </w:pPr>
            <w:hyperlink r:id="rId22">
              <w:r w:rsidR="0039623F" w:rsidRPr="00A638FA">
                <w:rPr>
                  <w:rStyle w:val="Collegamentoipertestuale"/>
                  <w:rFonts w:asciiTheme="minorHAnsi" w:hAnsiTheme="minorHAnsi" w:cstheme="minorHAnsi"/>
                  <w:color w:val="0070C0"/>
                  <w:lang w:val="it-IT" w:eastAsia="it-IT"/>
                </w:rPr>
                <w:t>mobilitahe@indire.it</w:t>
              </w:r>
            </w:hyperlink>
          </w:p>
          <w:p w14:paraId="052472F0" w14:textId="63835A10" w:rsidR="0B2BFA08" w:rsidRPr="00A638FA" w:rsidRDefault="00760C97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Collegamentoipertestuale"/>
                <w:rFonts w:asciiTheme="minorHAnsi" w:hAnsiTheme="minorHAnsi" w:cstheme="minorHAnsi"/>
                <w:color w:val="002060"/>
                <w:lang w:val="it-IT" w:eastAsia="it-IT"/>
              </w:rPr>
            </w:pPr>
            <w:hyperlink r:id="rId23">
              <w:r w:rsidR="0B2BFA08" w:rsidRPr="00A638FA">
                <w:rPr>
                  <w:rStyle w:val="Collegamentoipertestuale"/>
                  <w:rFonts w:asciiTheme="minorHAnsi" w:hAnsiTheme="minorHAnsi" w:cstheme="minorHAnsi"/>
                  <w:color w:val="0070C0"/>
                  <w:lang w:val="it-IT" w:eastAsia="it-IT"/>
                </w:rPr>
                <w:t>m.bucci@indire.it</w:t>
              </w:r>
            </w:hyperlink>
          </w:p>
          <w:p w14:paraId="6189C8FC" w14:textId="77777777" w:rsidR="00A638FA" w:rsidRPr="00A638FA" w:rsidRDefault="00760C97" w:rsidP="00A638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Calibri" w:hAnsiTheme="minorHAnsi" w:cstheme="minorHAnsi"/>
                <w:color w:val="0070C0"/>
                <w:lang w:val="it-IT" w:eastAsia="it-IT"/>
              </w:rPr>
            </w:pPr>
            <w:hyperlink r:id="rId24">
              <w:r w:rsidR="00A638FA" w:rsidRPr="00A638FA">
                <w:rPr>
                  <w:rStyle w:val="Collegamentoipertestuale"/>
                  <w:rFonts w:asciiTheme="minorHAnsi" w:hAnsiTheme="minorHAnsi" w:cstheme="minorHAnsi"/>
                  <w:color w:val="0070C0"/>
                  <w:lang w:val="it-IT" w:eastAsia="it-IT"/>
                </w:rPr>
                <w:t>c.grano@indire.it</w:t>
              </w:r>
            </w:hyperlink>
          </w:p>
          <w:p w14:paraId="4122F180" w14:textId="77777777" w:rsidR="002605BA" w:rsidRPr="002605BA" w:rsidRDefault="002605BA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Calibri" w:hAnsiTheme="minorHAnsi" w:cstheme="minorHAnsi"/>
                <w:color w:val="002060"/>
                <w:u w:val="single"/>
                <w:lang w:val="it-IT" w:eastAsia="it-IT"/>
              </w:rPr>
            </w:pPr>
          </w:p>
          <w:p w14:paraId="7B6F20D7" w14:textId="11DD6BB9" w:rsidR="0039623F" w:rsidRPr="002605BA" w:rsidRDefault="0B1C8DEF" w:rsidP="00467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Calibri" w:hAnsiTheme="minorHAnsi" w:cstheme="minorHAnsi"/>
                <w:color w:val="002060"/>
                <w:lang w:val="it-IT" w:eastAsia="it-IT"/>
              </w:rPr>
            </w:pPr>
            <w:r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 xml:space="preserve">    </w:t>
            </w:r>
            <w:r w:rsidR="0039623F" w:rsidRPr="002605BA"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  <w:t>Tel. 06-5421.0483</w:t>
            </w:r>
          </w:p>
        </w:tc>
      </w:tr>
      <w:tr w:rsidR="0039623F" w:rsidRPr="002605BA" w14:paraId="6D1D1FD2" w14:textId="77777777" w:rsidTr="2B4B14AC">
        <w:trPr>
          <w:trHeight w:val="3555"/>
        </w:trPr>
        <w:tc>
          <w:tcPr>
            <w:tcW w:w="5100" w:type="dxa"/>
            <w:shd w:val="clear" w:color="auto" w:fill="auto"/>
          </w:tcPr>
          <w:p w14:paraId="775F9F7B" w14:textId="46AD46D3" w:rsidR="0039623F" w:rsidRPr="00E8761D" w:rsidRDefault="0039623F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it-IT"/>
              </w:rPr>
            </w:pPr>
            <w:proofErr w:type="spellStart"/>
            <w:r w:rsidRPr="00E8761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it-IT"/>
              </w:rPr>
              <w:t>Contatti</w:t>
            </w:r>
            <w:proofErr w:type="spellEnd"/>
            <w:r w:rsidRPr="00E8761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8761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it-IT"/>
              </w:rPr>
              <w:t>presso</w:t>
            </w:r>
            <w:proofErr w:type="spellEnd"/>
            <w:r w:rsidRPr="00E8761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E8761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it-IT"/>
              </w:rPr>
              <w:t>l’EACEA</w:t>
            </w:r>
            <w:proofErr w:type="spellEnd"/>
          </w:p>
          <w:p w14:paraId="0082DB68" w14:textId="77777777" w:rsidR="002605BA" w:rsidRPr="002605BA" w:rsidRDefault="002605BA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Calibri" w:hAnsiTheme="minorHAnsi" w:cstheme="minorHAnsi"/>
                <w:color w:val="000000"/>
                <w:lang w:eastAsia="it-IT"/>
              </w:rPr>
            </w:pPr>
          </w:p>
          <w:p w14:paraId="28B3AB04" w14:textId="77777777" w:rsidR="0039623F" w:rsidRDefault="008972DA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Calibri" w:hAnsiTheme="minorHAnsi" w:cstheme="minorHAnsi"/>
                <w:color w:val="000000"/>
                <w:lang w:eastAsia="it-IT"/>
              </w:rPr>
            </w:pPr>
            <w:r>
              <w:rPr>
                <w:noProof/>
              </w:rPr>
              <w:drawing>
                <wp:inline distT="0" distB="0" distL="0" distR="0" wp14:anchorId="0C6E62B1" wp14:editId="3315C622">
                  <wp:extent cx="552450" cy="361950"/>
                  <wp:effectExtent l="0" t="0" r="0" b="0"/>
                  <wp:docPr id="5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E17E7B" w14:textId="77777777" w:rsidR="00E8761D" w:rsidRDefault="00E8761D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Calibri" w:hAnsiTheme="minorHAnsi" w:cstheme="minorHAnsi"/>
                <w:color w:val="000000"/>
                <w:lang w:eastAsia="it-IT"/>
              </w:rPr>
            </w:pPr>
          </w:p>
          <w:p w14:paraId="40FE3659" w14:textId="77777777" w:rsidR="00E8761D" w:rsidRDefault="00E8761D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Calibri" w:hAnsiTheme="minorHAnsi" w:cstheme="minorHAnsi"/>
                <w:color w:val="000000"/>
                <w:lang w:eastAsia="it-IT"/>
              </w:rPr>
            </w:pPr>
          </w:p>
          <w:p w14:paraId="4E7ED7AE" w14:textId="432F1792" w:rsidR="00E8761D" w:rsidRPr="00760C97" w:rsidRDefault="00E8761D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Calibri" w:hAnsiTheme="minorHAnsi" w:cstheme="minorHAnsi"/>
                <w:color w:val="000000"/>
                <w:lang w:val="it-IT" w:eastAsia="it-IT"/>
              </w:rPr>
            </w:pPr>
            <w:r w:rsidRPr="00760C97">
              <w:rPr>
                <w:rFonts w:asciiTheme="minorHAnsi" w:eastAsia="Calibri" w:hAnsiTheme="minorHAnsi" w:cstheme="minorHAnsi"/>
                <w:color w:val="000000"/>
                <w:lang w:val="it-IT" w:eastAsia="it-IT"/>
              </w:rPr>
              <w:t>CONTATTO PER ASPETTI TECNICI:</w:t>
            </w:r>
          </w:p>
          <w:p w14:paraId="00A80F71" w14:textId="77777777" w:rsidR="00E8761D" w:rsidRPr="00760C97" w:rsidRDefault="00E8761D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Calibri" w:hAnsiTheme="minorHAnsi" w:cstheme="minorHAnsi"/>
                <w:color w:val="000000"/>
                <w:lang w:val="it-IT" w:eastAsia="it-IT"/>
              </w:rPr>
            </w:pPr>
          </w:p>
          <w:p w14:paraId="219EBD3D" w14:textId="243DE1D3" w:rsidR="00E8761D" w:rsidRPr="00760C97" w:rsidRDefault="00127B94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it-IT" w:eastAsia="it-IT"/>
              </w:rPr>
            </w:pPr>
            <w:hyperlink r:id="rId26" w:history="1">
              <w:r w:rsidR="00E8761D" w:rsidRPr="00760C97">
                <w:rPr>
                  <w:rStyle w:val="Collegamentoipertestuale"/>
                  <w:rFonts w:asciiTheme="minorHAnsi" w:eastAsia="Calibri" w:hAnsiTheme="minorHAnsi" w:cstheme="minorHAnsi"/>
                  <w:color w:val="0070C0"/>
                  <w:sz w:val="20"/>
                  <w:szCs w:val="20"/>
                  <w:lang w:val="it-IT" w:eastAsia="it-IT"/>
                </w:rPr>
                <w:t>EC-FUNDING-TENDER-SERVICE-DESK@ec.europa.eu</w:t>
              </w:r>
            </w:hyperlink>
          </w:p>
          <w:p w14:paraId="1B94E452" w14:textId="77777777" w:rsidR="00E8761D" w:rsidRPr="00760C97" w:rsidRDefault="00E8761D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it-IT" w:eastAsia="it-IT"/>
              </w:rPr>
            </w:pPr>
          </w:p>
          <w:p w14:paraId="01E0AF96" w14:textId="5E14AF9F" w:rsidR="00E8761D" w:rsidRPr="00760C97" w:rsidRDefault="00E8761D" w:rsidP="00E8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Calibri" w:hAnsiTheme="minorHAnsi" w:cstheme="minorHAnsi"/>
                <w:color w:val="000000"/>
                <w:lang w:val="it-IT" w:eastAsia="it-IT"/>
              </w:rPr>
            </w:pPr>
            <w:r w:rsidRPr="00760C97">
              <w:rPr>
                <w:rFonts w:asciiTheme="minorHAnsi" w:eastAsia="Calibri" w:hAnsiTheme="minorHAnsi" w:cstheme="minorHAnsi"/>
                <w:color w:val="000000"/>
                <w:lang w:val="it-IT" w:eastAsia="it-IT"/>
              </w:rPr>
              <w:t>CONTATTO GENERICO:</w:t>
            </w:r>
          </w:p>
          <w:p w14:paraId="1BDEF4C9" w14:textId="77777777" w:rsidR="00E8761D" w:rsidRPr="00760C97" w:rsidRDefault="00E8761D" w:rsidP="00E8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it-IT" w:eastAsia="it-IT"/>
              </w:rPr>
            </w:pPr>
          </w:p>
          <w:p w14:paraId="02EB378F" w14:textId="1A1621A0" w:rsidR="00E8761D" w:rsidRPr="00760C97" w:rsidRDefault="00E8761D" w:rsidP="00E876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  <w:lang w:val="it-IT" w:eastAsia="it-IT"/>
              </w:rPr>
            </w:pPr>
            <w:r w:rsidRPr="00760C97">
              <w:rPr>
                <w:rFonts w:asciiTheme="minorHAnsi" w:eastAsia="Calibri" w:hAnsiTheme="minorHAnsi" w:cstheme="minorHAnsi"/>
                <w:color w:val="0070C0"/>
                <w:sz w:val="20"/>
                <w:szCs w:val="20"/>
                <w:lang w:val="it-IT" w:eastAsia="it-IT"/>
              </w:rPr>
              <w:t>EACEA-ECHE@ec.eropa.eu</w:t>
            </w:r>
          </w:p>
        </w:tc>
        <w:tc>
          <w:tcPr>
            <w:tcW w:w="5100" w:type="dxa"/>
            <w:shd w:val="clear" w:color="auto" w:fill="auto"/>
          </w:tcPr>
          <w:p w14:paraId="7D43AEEC" w14:textId="77777777" w:rsidR="00E8761D" w:rsidRPr="00760C97" w:rsidRDefault="00E8761D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  <w:lang w:val="it-IT" w:eastAsia="it-IT"/>
              </w:rPr>
            </w:pPr>
          </w:p>
          <w:p w14:paraId="58A356EE" w14:textId="46FD44C2" w:rsidR="0039623F" w:rsidRPr="002605BA" w:rsidRDefault="0039623F" w:rsidP="34ED1D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eastAsia="Calibri" w:hAnsiTheme="minorHAnsi" w:cstheme="minorHAnsi"/>
                <w:color w:val="002060"/>
              </w:rPr>
            </w:pPr>
            <w:r w:rsidRPr="2B4B14AC">
              <w:rPr>
                <w:rFonts w:asciiTheme="minorHAnsi" w:hAnsiTheme="minorHAnsi" w:cstheme="minorBidi"/>
                <w:color w:val="002060"/>
                <w:sz w:val="20"/>
                <w:szCs w:val="20"/>
                <w:lang w:eastAsia="it-IT"/>
              </w:rPr>
              <w:t>.</w:t>
            </w:r>
            <w:r w:rsidR="67C7706B" w:rsidRPr="2B4B14AC">
              <w:rPr>
                <w:rFonts w:asciiTheme="minorHAnsi" w:eastAsia="Times" w:hAnsiTheme="minorHAnsi" w:cstheme="minorBidi"/>
                <w:color w:val="002060"/>
                <w:sz w:val="20"/>
                <w:szCs w:val="20"/>
              </w:rPr>
              <w:t xml:space="preserve"> </w:t>
            </w:r>
            <w:r w:rsidR="67C7706B">
              <w:rPr>
                <w:noProof/>
              </w:rPr>
              <w:drawing>
                <wp:inline distT="0" distB="0" distL="0" distR="0" wp14:anchorId="6A0F655F" wp14:editId="15F130EB">
                  <wp:extent cx="2717319" cy="1878888"/>
                  <wp:effectExtent l="0" t="0" r="6985" b="0"/>
                  <wp:docPr id="1785028430" name="Immagine 1785028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85028430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319" cy="1878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BE12D8" w14:textId="20A17511" w:rsidR="34ED1D58" w:rsidRPr="002605BA" w:rsidRDefault="34ED1D58">
      <w:pPr>
        <w:rPr>
          <w:rFonts w:asciiTheme="minorHAnsi" w:hAnsiTheme="minorHAnsi" w:cstheme="minorHAnsi"/>
        </w:rPr>
      </w:pPr>
    </w:p>
    <w:p w14:paraId="3AEB5CA4" w14:textId="6F721F49" w:rsidR="34ED1D58" w:rsidRPr="002605BA" w:rsidRDefault="34ED1D58" w:rsidP="34ED1D58">
      <w:pPr>
        <w:rPr>
          <w:rFonts w:asciiTheme="minorHAnsi" w:hAnsiTheme="minorHAnsi" w:cstheme="minorHAnsi"/>
          <w:lang w:val="it-IT"/>
        </w:rPr>
      </w:pPr>
    </w:p>
    <w:sectPr w:rsidR="34ED1D58" w:rsidRPr="002605BA" w:rsidSect="00026F79">
      <w:headerReference w:type="default" r:id="rId28"/>
      <w:footerReference w:type="default" r:id="rId29"/>
      <w:pgSz w:w="11900" w:h="16840"/>
      <w:pgMar w:top="3000" w:right="1106" w:bottom="1134" w:left="1260" w:header="0" w:footer="8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3D3EC" w14:textId="77777777" w:rsidR="000247AB" w:rsidRDefault="000247AB">
      <w:r>
        <w:separator/>
      </w:r>
    </w:p>
  </w:endnote>
  <w:endnote w:type="continuationSeparator" w:id="0">
    <w:p w14:paraId="0D0B940D" w14:textId="77777777" w:rsidR="000247AB" w:rsidRDefault="0002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578A3" w14:textId="3E497B91" w:rsidR="002605BA" w:rsidRDefault="006941CA" w:rsidP="006941CA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360"/>
      <w:jc w:val="center"/>
      <w:rPr>
        <w:rFonts w:ascii="Calibri" w:hAnsi="Calibri" w:cs="Courier New"/>
        <w:color w:val="000000"/>
        <w:sz w:val="20"/>
        <w:szCs w:val="20"/>
        <w:lang w:val="it-IT" w:eastAsia="it-IT"/>
      </w:rPr>
    </w:pPr>
    <w:r>
      <w:rPr>
        <w:rFonts w:ascii="Calibri" w:hAnsi="Calibri" w:cs="Courier New"/>
        <w:color w:val="000000"/>
        <w:sz w:val="20"/>
        <w:szCs w:val="20"/>
        <w:lang w:val="it-IT" w:eastAsia="it-IT"/>
      </w:rPr>
      <w:t>A cura del</w:t>
    </w:r>
    <w:r w:rsidRPr="00A807F3">
      <w:rPr>
        <w:rFonts w:ascii="Calibri" w:hAnsi="Calibri" w:cs="Courier New"/>
        <w:color w:val="000000"/>
        <w:sz w:val="20"/>
        <w:szCs w:val="20"/>
        <w:lang w:val="it-IT" w:eastAsia="it-IT"/>
      </w:rPr>
      <w:t>l’Agenzia Nazionale Erasmus+/INDIRE</w:t>
    </w:r>
  </w:p>
  <w:p w14:paraId="54E99712" w14:textId="24162F10" w:rsidR="00AA25CC" w:rsidRDefault="006941CA" w:rsidP="006941CA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360"/>
      <w:jc w:val="center"/>
      <w:rPr>
        <w:rFonts w:ascii="Calibri" w:hAnsi="Calibri" w:cs="Courier New"/>
        <w:color w:val="000000"/>
        <w:sz w:val="20"/>
        <w:szCs w:val="20"/>
        <w:lang w:val="it-IT" w:eastAsia="it-IT"/>
      </w:rPr>
    </w:pPr>
    <w:r w:rsidRPr="004938CA">
      <w:rPr>
        <w:rFonts w:ascii="Calibri" w:hAnsi="Calibri" w:cs="Courier New"/>
        <w:color w:val="000000"/>
        <w:sz w:val="20"/>
        <w:szCs w:val="20"/>
        <w:lang w:val="it-IT" w:eastAsia="it-IT"/>
      </w:rPr>
      <w:t>Settore Istruzione Superiore</w:t>
    </w:r>
  </w:p>
  <w:p w14:paraId="021833EF" w14:textId="7EA4D315" w:rsidR="002605BA" w:rsidRDefault="002605BA" w:rsidP="006941CA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360"/>
      <w:jc w:val="center"/>
      <w:rPr>
        <w:rFonts w:ascii="Calibri" w:hAnsi="Calibri" w:cs="Courier New"/>
        <w:color w:val="000000"/>
        <w:sz w:val="20"/>
        <w:szCs w:val="20"/>
        <w:lang w:val="it-IT" w:eastAsia="it-IT"/>
      </w:rPr>
    </w:pPr>
    <w:r>
      <w:rPr>
        <w:rFonts w:ascii="Calibri" w:hAnsi="Calibri" w:cs="Courier New"/>
        <w:color w:val="000000"/>
        <w:sz w:val="20"/>
        <w:szCs w:val="20"/>
        <w:lang w:val="it-IT" w:eastAsia="it-IT"/>
      </w:rPr>
      <w:t>Maggio 2021</w:t>
    </w:r>
  </w:p>
  <w:p w14:paraId="39F875C9" w14:textId="3AA95057" w:rsidR="006941CA" w:rsidRPr="006941CA" w:rsidRDefault="006941CA" w:rsidP="006941CA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360"/>
      <w:jc w:val="center"/>
      <w:rPr>
        <w:rFonts w:ascii="Calibri" w:hAnsi="Calibri" w:cs="Courier New"/>
        <w:color w:val="000000"/>
        <w:sz w:val="20"/>
        <w:szCs w:val="20"/>
        <w:lang w:val="it-IT"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BBE3" w14:textId="77777777" w:rsidR="000247AB" w:rsidRDefault="000247AB">
      <w:r>
        <w:separator/>
      </w:r>
    </w:p>
  </w:footnote>
  <w:footnote w:type="continuationSeparator" w:id="0">
    <w:p w14:paraId="41C8F396" w14:textId="77777777" w:rsidR="000247AB" w:rsidRDefault="00024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FC046" w14:textId="77777777" w:rsidR="00AA25CC" w:rsidRDefault="008972DA">
    <w:pPr>
      <w:pStyle w:val="Intestazione1"/>
      <w:tabs>
        <w:tab w:val="clear" w:pos="9638"/>
        <w:tab w:val="right" w:pos="9514"/>
      </w:tabs>
    </w:pPr>
    <w:r w:rsidRPr="006941CA">
      <w:rPr>
        <w:rFonts w:ascii="Calibri Light" w:eastAsia="Times New Roman" w:hAnsi="Calibri Light" w:cs="Times New Roman"/>
        <w:noProof/>
        <w:color w:val="2B579A"/>
        <w:sz w:val="28"/>
        <w:szCs w:val="28"/>
        <w:shd w:val="clear" w:color="auto" w:fill="E6E6E6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DE0C63B" wp14:editId="07777777">
              <wp:simplePos x="0" y="0"/>
              <wp:positionH relativeFrom="page">
                <wp:posOffset>6962140</wp:posOffset>
              </wp:positionH>
              <wp:positionV relativeFrom="page">
                <wp:posOffset>2673350</wp:posOffset>
              </wp:positionV>
              <wp:extent cx="477520" cy="477520"/>
              <wp:effectExtent l="8890" t="6350" r="8890" b="1905"/>
              <wp:wrapNone/>
              <wp:docPr id="3" name="Ov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solidFill>
                        <a:srgbClr val="9DBB6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BA6B02" w14:textId="77777777" w:rsidR="006941CA" w:rsidRPr="006941CA" w:rsidRDefault="006941CA">
                          <w:pPr>
                            <w:rPr>
                              <w:rStyle w:val="Numeropagina"/>
                              <w:color w:val="FFFFFF"/>
                            </w:rPr>
                          </w:pPr>
                          <w:r w:rsidRPr="006941CA">
                            <w:rPr>
                              <w:color w:val="2B579A"/>
                              <w:sz w:val="22"/>
                              <w:szCs w:val="22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6941CA">
                            <w:rPr>
                              <w:color w:val="2B579A"/>
                              <w:sz w:val="22"/>
                              <w:szCs w:val="22"/>
                              <w:shd w:val="clear" w:color="auto" w:fill="E6E6E6"/>
                            </w:rPr>
                            <w:fldChar w:fldCharType="separate"/>
                          </w:r>
                          <w:r w:rsidR="003D4FBC" w:rsidRPr="003D4FBC">
                            <w:rPr>
                              <w:rStyle w:val="Numeropagina"/>
                              <w:b/>
                              <w:bCs/>
                              <w:noProof/>
                              <w:color w:val="FFFFFF"/>
                              <w:lang w:val="it-IT"/>
                            </w:rPr>
                            <w:t>1</w:t>
                          </w:r>
                          <w:r w:rsidRPr="006941CA">
                            <w:rPr>
                              <w:rStyle w:val="Numeropagina"/>
                              <w:b/>
                              <w:bCs/>
                              <w:color w:val="FFFFFF"/>
                            </w:rPr>
                            <w:fldChar w:fldCharType="end"/>
                          </w:r>
                          <w:r>
                            <w:rPr>
                              <w:rStyle w:val="Numeropagina"/>
                              <w:color w:val="FFFFFF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oval id="Oval 4" style="position:absolute;margin-left:548.2pt;margin-top:210.5pt;width:37.6pt;height:37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color="#9dbb61" stroked="f" w14:anchorId="7DE0C6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">
              <v:textbox inset="0,,0">
                <w:txbxContent>
                  <w:p w:rsidRPr="006941CA" w:rsidR="006941CA" w:rsidRDefault="006941CA" w14:paraId="41BA6B02" w14:textId="77777777">
                    <w:pPr>
                      <w:rPr>
                        <w:rStyle w:val="Numeropagina"/>
                        <w:color w:val="FFFFFF"/>
                      </w:rPr>
                    </w:pPr>
                    <w:r w:rsidRPr="006941CA">
                      <w:rPr>
                        <w:color w:val="2B579A"/>
                        <w:sz w:val="22"/>
                        <w:szCs w:val="22"/>
                        <w:shd w:val="clear" w:color="auto" w:fill="E6E6E6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6941CA">
                      <w:rPr>
                        <w:color w:val="2B579A"/>
                        <w:sz w:val="22"/>
                        <w:szCs w:val="22"/>
                        <w:shd w:val="clear" w:color="auto" w:fill="E6E6E6"/>
                      </w:rPr>
                      <w:fldChar w:fldCharType="separate"/>
                    </w:r>
                    <w:r w:rsidRPr="003D4FBC" w:rsidR="003D4FBC">
                      <w:rPr>
                        <w:rStyle w:val="Numeropagina"/>
                        <w:b/>
                        <w:bCs/>
                        <w:noProof/>
                        <w:color w:val="FFFFFF"/>
                        <w:lang w:val="it-IT"/>
                      </w:rPr>
                      <w:t>1</w:t>
                    </w:r>
                    <w:r w:rsidRPr="006941CA">
                      <w:rPr>
                        <w:rStyle w:val="Numeropagina"/>
                        <w:b/>
                        <w:bCs/>
                        <w:color w:val="FFFFFF"/>
                      </w:rPr>
                      <w:fldChar w:fldCharType="end"/>
                    </w:r>
                    <w:r>
                      <w:rPr>
                        <w:rStyle w:val="Numeropagina"/>
                        <w:color w:val="FFFFFF"/>
                      </w:rPr>
                      <w:t>/6</w:t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>
      <w:rPr>
        <w:noProof/>
        <w:color w:val="2B579A"/>
        <w:shd w:val="clear" w:color="auto" w:fill="E6E6E6"/>
        <w:lang w:eastAsia="ja-JP"/>
      </w:rPr>
      <w:drawing>
        <wp:anchor distT="152400" distB="152400" distL="152400" distR="152400" simplePos="0" relativeHeight="251656704" behindDoc="1" locked="0" layoutInCell="1" allowOverlap="1" wp14:anchorId="56B5B8EF" wp14:editId="077777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2375" cy="1800225"/>
          <wp:effectExtent l="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  <w:lang w:eastAsia="ja-JP"/>
      </w:rPr>
      <mc:AlternateContent>
        <mc:Choice Requires="wps">
          <w:drawing>
            <wp:anchor distT="152400" distB="152400" distL="152400" distR="152400" simplePos="0" relativeHeight="251657728" behindDoc="1" locked="0" layoutInCell="1" allowOverlap="1" wp14:anchorId="5DD582FF" wp14:editId="07777777">
              <wp:simplePos x="0" y="0"/>
              <wp:positionH relativeFrom="page">
                <wp:posOffset>666750</wp:posOffset>
              </wp:positionH>
              <wp:positionV relativeFrom="page">
                <wp:posOffset>11224260</wp:posOffset>
              </wp:positionV>
              <wp:extent cx="4143375" cy="259080"/>
              <wp:effectExtent l="0" t="3810" r="0" b="381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143375" cy="25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468485AB">
            <v:rect id="Rectangle 2" style="position:absolute;margin-left:52.5pt;margin-top:883.8pt;width:326.25pt;height:20.4pt;z-index:-25165875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spid="_x0000_s1026" stroked="f" strokeweight="1pt" w14:anchorId="0A0D2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">
              <v:stroke miterlimit="4"/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010A"/>
    <w:multiLevelType w:val="hybridMultilevel"/>
    <w:tmpl w:val="16C277E6"/>
    <w:lvl w:ilvl="0" w:tplc="54D259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884A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A22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AA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88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EB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2F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920B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026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46582"/>
    <w:multiLevelType w:val="hybridMultilevel"/>
    <w:tmpl w:val="0570E0C8"/>
    <w:lvl w:ilvl="0" w:tplc="029684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F242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EA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CA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E4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949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AB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89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486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66173"/>
    <w:multiLevelType w:val="hybridMultilevel"/>
    <w:tmpl w:val="84A888A0"/>
    <w:lvl w:ilvl="0" w:tplc="D1DA2F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E9C11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4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61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20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AED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247B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B0F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A00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23328"/>
    <w:multiLevelType w:val="hybridMultilevel"/>
    <w:tmpl w:val="616E2512"/>
    <w:lvl w:ilvl="0" w:tplc="9608263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9C0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14D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68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EE99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88C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EC2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2D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C7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D652C"/>
    <w:multiLevelType w:val="hybridMultilevel"/>
    <w:tmpl w:val="24E6DB6A"/>
    <w:lvl w:ilvl="0" w:tplc="F4DC29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0B28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5E6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50B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C67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748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62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07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3A0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F1787"/>
    <w:multiLevelType w:val="hybridMultilevel"/>
    <w:tmpl w:val="A20C2FDE"/>
    <w:lvl w:ilvl="0" w:tplc="E0469C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264F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561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8D4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7EC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AE2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60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26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568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24432"/>
    <w:multiLevelType w:val="hybridMultilevel"/>
    <w:tmpl w:val="E00E0ED6"/>
    <w:lvl w:ilvl="0" w:tplc="856CE5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A7AE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34B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45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B48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9A5C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C1D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968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6C3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234F6"/>
    <w:multiLevelType w:val="hybridMultilevel"/>
    <w:tmpl w:val="E5A45FF8"/>
    <w:lvl w:ilvl="0" w:tplc="2668D8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524B2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5A8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A1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267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87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6E2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04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76B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D5853"/>
    <w:multiLevelType w:val="hybridMultilevel"/>
    <w:tmpl w:val="5FB06AD8"/>
    <w:lvl w:ilvl="0" w:tplc="3ADEAB6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7220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185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1A43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FE5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C4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A0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2F0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C4B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F1558"/>
    <w:multiLevelType w:val="hybridMultilevel"/>
    <w:tmpl w:val="1F52E03C"/>
    <w:lvl w:ilvl="0" w:tplc="F19800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487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10A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21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67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83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7C7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8F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3C7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31489"/>
    <w:multiLevelType w:val="hybridMultilevel"/>
    <w:tmpl w:val="14043934"/>
    <w:lvl w:ilvl="0" w:tplc="EF88C0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18A28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026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25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65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6A7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861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8CD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D8B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B0A04"/>
    <w:multiLevelType w:val="hybridMultilevel"/>
    <w:tmpl w:val="E58E1EC0"/>
    <w:lvl w:ilvl="0" w:tplc="188AAC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4B20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C39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49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40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98C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7CD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8C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89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92C17"/>
    <w:multiLevelType w:val="hybridMultilevel"/>
    <w:tmpl w:val="32CAE6CA"/>
    <w:lvl w:ilvl="0" w:tplc="6AE8A8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1D41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581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613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421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64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4ED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09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A0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76117"/>
    <w:multiLevelType w:val="hybridMultilevel"/>
    <w:tmpl w:val="D924CCF6"/>
    <w:lvl w:ilvl="0" w:tplc="A04882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ACCA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707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D2C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461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D6B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C4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887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D42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C74BE"/>
    <w:multiLevelType w:val="hybridMultilevel"/>
    <w:tmpl w:val="E8AEFC64"/>
    <w:lvl w:ilvl="0" w:tplc="0EE0F56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38A8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08C4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88F9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46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ED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76C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3EE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4A1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90CA4"/>
    <w:multiLevelType w:val="hybridMultilevel"/>
    <w:tmpl w:val="47AE3E7C"/>
    <w:lvl w:ilvl="0" w:tplc="6B4244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7E40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EA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6EA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A4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A40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960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A5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CCE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81CE8"/>
    <w:multiLevelType w:val="hybridMultilevel"/>
    <w:tmpl w:val="322874E8"/>
    <w:lvl w:ilvl="0" w:tplc="4B3473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5EC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2E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A2B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46F9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AA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A4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8AB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941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6069C"/>
    <w:multiLevelType w:val="hybridMultilevel"/>
    <w:tmpl w:val="9318639E"/>
    <w:lvl w:ilvl="0" w:tplc="1F72D3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E36F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FE4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62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69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CE2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46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28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7A7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D5286"/>
    <w:multiLevelType w:val="hybridMultilevel"/>
    <w:tmpl w:val="44D29FB4"/>
    <w:lvl w:ilvl="0" w:tplc="4FF4C8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C30A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36C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285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1A8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E87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D4B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3C6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18C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D87A80"/>
    <w:multiLevelType w:val="hybridMultilevel"/>
    <w:tmpl w:val="A11057D0"/>
    <w:lvl w:ilvl="0" w:tplc="419679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FEC7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CC1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2F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02A7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C28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63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66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B8C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B3BEF"/>
    <w:multiLevelType w:val="hybridMultilevel"/>
    <w:tmpl w:val="F63ACA94"/>
    <w:lvl w:ilvl="0" w:tplc="2D3CC1F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8A4F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82F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85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073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20F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000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2E4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6D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D7420"/>
    <w:multiLevelType w:val="hybridMultilevel"/>
    <w:tmpl w:val="5B902BCA"/>
    <w:lvl w:ilvl="0" w:tplc="49A6F4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663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6C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EB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60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30C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CA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EB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CA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315C5D"/>
    <w:multiLevelType w:val="hybridMultilevel"/>
    <w:tmpl w:val="284EC72E"/>
    <w:lvl w:ilvl="0" w:tplc="BDC6EF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64CF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60C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260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00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1A1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C3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4B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263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3674BD"/>
    <w:multiLevelType w:val="hybridMultilevel"/>
    <w:tmpl w:val="AD508BB4"/>
    <w:lvl w:ilvl="0" w:tplc="EBF827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B688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A83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E9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81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76C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83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F45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365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8088A"/>
    <w:multiLevelType w:val="hybridMultilevel"/>
    <w:tmpl w:val="A504106E"/>
    <w:lvl w:ilvl="0" w:tplc="C34273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2DC7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AE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63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4E2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AED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28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E2B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B88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C5501"/>
    <w:multiLevelType w:val="hybridMultilevel"/>
    <w:tmpl w:val="9AA8B544"/>
    <w:lvl w:ilvl="0" w:tplc="9468E9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24E2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C72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4AF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E86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B62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1A4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D69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FCF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A076E"/>
    <w:multiLevelType w:val="hybridMultilevel"/>
    <w:tmpl w:val="721653A8"/>
    <w:lvl w:ilvl="0" w:tplc="E56611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8529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441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61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62C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E4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00E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AF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988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B7AC4"/>
    <w:multiLevelType w:val="hybridMultilevel"/>
    <w:tmpl w:val="F36AADB4"/>
    <w:lvl w:ilvl="0" w:tplc="7F5C8D2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C9E2C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025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C7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506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B44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BE2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E4E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8C4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DD32F4"/>
    <w:multiLevelType w:val="hybridMultilevel"/>
    <w:tmpl w:val="07F49698"/>
    <w:lvl w:ilvl="0" w:tplc="AAEA70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84EA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16C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66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388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A6AD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A07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E7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C9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54BCC"/>
    <w:multiLevelType w:val="hybridMultilevel"/>
    <w:tmpl w:val="0A14109C"/>
    <w:lvl w:ilvl="0" w:tplc="76F405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A06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807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FE4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5E7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3A2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8B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12F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EA7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04D5D"/>
    <w:multiLevelType w:val="hybridMultilevel"/>
    <w:tmpl w:val="5FEA1C68"/>
    <w:lvl w:ilvl="0" w:tplc="0C8EED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AAEF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68F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9E0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4B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DC5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82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C7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FA9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5188E"/>
    <w:multiLevelType w:val="hybridMultilevel"/>
    <w:tmpl w:val="7DB2A308"/>
    <w:lvl w:ilvl="0" w:tplc="16C60C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B7AF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426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C49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E29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6AA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2E78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CE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0E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B163A0"/>
    <w:multiLevelType w:val="hybridMultilevel"/>
    <w:tmpl w:val="8D568768"/>
    <w:lvl w:ilvl="0" w:tplc="0616D3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C9AD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421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E62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00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56A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4C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E9D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C4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07A7A"/>
    <w:multiLevelType w:val="hybridMultilevel"/>
    <w:tmpl w:val="E12E2944"/>
    <w:lvl w:ilvl="0" w:tplc="940C3A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C78D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A83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E2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B26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7C3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4ED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43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367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990745"/>
    <w:multiLevelType w:val="hybridMultilevel"/>
    <w:tmpl w:val="00BA1E26"/>
    <w:lvl w:ilvl="0" w:tplc="10A622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ACC1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FCF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04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88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465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38E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EA03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7AB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617BD"/>
    <w:multiLevelType w:val="hybridMultilevel"/>
    <w:tmpl w:val="E2124CC0"/>
    <w:lvl w:ilvl="0" w:tplc="C77EAF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E9A44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DA4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EB2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C25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C9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189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0F1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042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366E51"/>
    <w:multiLevelType w:val="hybridMultilevel"/>
    <w:tmpl w:val="D4B83D54"/>
    <w:lvl w:ilvl="0" w:tplc="0F02FD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15A9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E2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CA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E8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984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C85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BC2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066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C63F3"/>
    <w:multiLevelType w:val="hybridMultilevel"/>
    <w:tmpl w:val="5FC20F80"/>
    <w:lvl w:ilvl="0" w:tplc="244AB4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E867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322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6A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F8D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04E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2C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F46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C89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611D29"/>
    <w:multiLevelType w:val="hybridMultilevel"/>
    <w:tmpl w:val="E58E1342"/>
    <w:lvl w:ilvl="0" w:tplc="2AA0BA6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2BA5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E41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CF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502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AA7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E8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92A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24D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4E1D47"/>
    <w:multiLevelType w:val="hybridMultilevel"/>
    <w:tmpl w:val="EC32C894"/>
    <w:lvl w:ilvl="0" w:tplc="6B0AE6E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A16A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7AE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AC8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C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D4D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B85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AB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4EE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EF45B1"/>
    <w:multiLevelType w:val="hybridMultilevel"/>
    <w:tmpl w:val="97EA54CC"/>
    <w:lvl w:ilvl="0" w:tplc="8B5E09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7C6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483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A3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0C66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220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8A2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9EC0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E96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9541E8"/>
    <w:multiLevelType w:val="hybridMultilevel"/>
    <w:tmpl w:val="2D5EE992"/>
    <w:lvl w:ilvl="0" w:tplc="1CEABE6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F8C9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20A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21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8AD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58A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EF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60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3A8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3C1AE7"/>
    <w:multiLevelType w:val="hybridMultilevel"/>
    <w:tmpl w:val="963AB866"/>
    <w:lvl w:ilvl="0" w:tplc="A5CC016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2689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96C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6EF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78C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146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E05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A6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303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053259"/>
    <w:multiLevelType w:val="hybridMultilevel"/>
    <w:tmpl w:val="944C8ADE"/>
    <w:lvl w:ilvl="0" w:tplc="0E5EA9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8308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C65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4E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AE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066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3CE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04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603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C261AA"/>
    <w:multiLevelType w:val="hybridMultilevel"/>
    <w:tmpl w:val="F758ACDA"/>
    <w:lvl w:ilvl="0" w:tplc="A836A5E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000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6CE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F4F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983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049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66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E9A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68C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594119"/>
    <w:multiLevelType w:val="hybridMultilevel"/>
    <w:tmpl w:val="1E9802F4"/>
    <w:lvl w:ilvl="0" w:tplc="C55601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7CC10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9AE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D47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C6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06B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27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90D9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CB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CF0673"/>
    <w:multiLevelType w:val="hybridMultilevel"/>
    <w:tmpl w:val="19F29F78"/>
    <w:lvl w:ilvl="0" w:tplc="317CF2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0808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A453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02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1A8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F42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868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6B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6E6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3C2D95"/>
    <w:multiLevelType w:val="hybridMultilevel"/>
    <w:tmpl w:val="D3FE5E68"/>
    <w:lvl w:ilvl="0" w:tplc="221C0B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5CA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80F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A4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4A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40A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E3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46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88E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0"/>
  </w:num>
  <w:num w:numId="3">
    <w:abstractNumId w:val="32"/>
  </w:num>
  <w:num w:numId="4">
    <w:abstractNumId w:val="1"/>
  </w:num>
  <w:num w:numId="5">
    <w:abstractNumId w:val="24"/>
  </w:num>
  <w:num w:numId="6">
    <w:abstractNumId w:val="20"/>
  </w:num>
  <w:num w:numId="7">
    <w:abstractNumId w:val="36"/>
  </w:num>
  <w:num w:numId="8">
    <w:abstractNumId w:val="43"/>
  </w:num>
  <w:num w:numId="9">
    <w:abstractNumId w:val="19"/>
  </w:num>
  <w:num w:numId="10">
    <w:abstractNumId w:val="46"/>
  </w:num>
  <w:num w:numId="11">
    <w:abstractNumId w:val="38"/>
  </w:num>
  <w:num w:numId="12">
    <w:abstractNumId w:val="27"/>
  </w:num>
  <w:num w:numId="13">
    <w:abstractNumId w:val="37"/>
  </w:num>
  <w:num w:numId="14">
    <w:abstractNumId w:val="16"/>
  </w:num>
  <w:num w:numId="15">
    <w:abstractNumId w:val="10"/>
  </w:num>
  <w:num w:numId="16">
    <w:abstractNumId w:val="47"/>
  </w:num>
  <w:num w:numId="17">
    <w:abstractNumId w:val="8"/>
  </w:num>
  <w:num w:numId="18">
    <w:abstractNumId w:val="28"/>
  </w:num>
  <w:num w:numId="19">
    <w:abstractNumId w:val="22"/>
  </w:num>
  <w:num w:numId="20">
    <w:abstractNumId w:val="9"/>
  </w:num>
  <w:num w:numId="21">
    <w:abstractNumId w:val="11"/>
  </w:num>
  <w:num w:numId="22">
    <w:abstractNumId w:val="4"/>
  </w:num>
  <w:num w:numId="23">
    <w:abstractNumId w:val="13"/>
  </w:num>
  <w:num w:numId="24">
    <w:abstractNumId w:val="2"/>
  </w:num>
  <w:num w:numId="25">
    <w:abstractNumId w:val="17"/>
  </w:num>
  <w:num w:numId="26">
    <w:abstractNumId w:val="18"/>
  </w:num>
  <w:num w:numId="27">
    <w:abstractNumId w:val="15"/>
  </w:num>
  <w:num w:numId="28">
    <w:abstractNumId w:val="30"/>
  </w:num>
  <w:num w:numId="29">
    <w:abstractNumId w:val="34"/>
  </w:num>
  <w:num w:numId="30">
    <w:abstractNumId w:val="29"/>
  </w:num>
  <w:num w:numId="31">
    <w:abstractNumId w:val="39"/>
  </w:num>
  <w:num w:numId="32">
    <w:abstractNumId w:val="12"/>
  </w:num>
  <w:num w:numId="33">
    <w:abstractNumId w:val="7"/>
  </w:num>
  <w:num w:numId="34">
    <w:abstractNumId w:val="5"/>
  </w:num>
  <w:num w:numId="35">
    <w:abstractNumId w:val="45"/>
  </w:num>
  <w:num w:numId="36">
    <w:abstractNumId w:val="14"/>
  </w:num>
  <w:num w:numId="37">
    <w:abstractNumId w:val="0"/>
  </w:num>
  <w:num w:numId="38">
    <w:abstractNumId w:val="26"/>
  </w:num>
  <w:num w:numId="39">
    <w:abstractNumId w:val="6"/>
  </w:num>
  <w:num w:numId="40">
    <w:abstractNumId w:val="41"/>
  </w:num>
  <w:num w:numId="41">
    <w:abstractNumId w:val="35"/>
  </w:num>
  <w:num w:numId="42">
    <w:abstractNumId w:val="31"/>
  </w:num>
  <w:num w:numId="43">
    <w:abstractNumId w:val="44"/>
  </w:num>
  <w:num w:numId="44">
    <w:abstractNumId w:val="25"/>
  </w:num>
  <w:num w:numId="45">
    <w:abstractNumId w:val="23"/>
  </w:num>
  <w:num w:numId="46">
    <w:abstractNumId w:val="3"/>
  </w:num>
  <w:num w:numId="47">
    <w:abstractNumId w:val="21"/>
  </w:num>
  <w:num w:numId="48">
    <w:abstractNumId w:val="3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9217" fillcolor="white" strokecolor="#4f81bd">
      <v:fill color="white"/>
      <v:stroke color="#4f81bd" weight="2pt"/>
      <v:textbox style="mso-column-margin:3pt;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79"/>
    <w:rsid w:val="000105FC"/>
    <w:rsid w:val="000247AB"/>
    <w:rsid w:val="00024F86"/>
    <w:rsid w:val="00026F79"/>
    <w:rsid w:val="0003760C"/>
    <w:rsid w:val="000571A3"/>
    <w:rsid w:val="00062763"/>
    <w:rsid w:val="00063D65"/>
    <w:rsid w:val="0009004A"/>
    <w:rsid w:val="000B2713"/>
    <w:rsid w:val="000C2B31"/>
    <w:rsid w:val="00101C9D"/>
    <w:rsid w:val="0011BA8A"/>
    <w:rsid w:val="00127315"/>
    <w:rsid w:val="00127B94"/>
    <w:rsid w:val="001A7AEF"/>
    <w:rsid w:val="00207D5C"/>
    <w:rsid w:val="0025234C"/>
    <w:rsid w:val="002544AD"/>
    <w:rsid w:val="002605BA"/>
    <w:rsid w:val="002E3652"/>
    <w:rsid w:val="00321AB3"/>
    <w:rsid w:val="003711E0"/>
    <w:rsid w:val="00394CAF"/>
    <w:rsid w:val="0039623F"/>
    <w:rsid w:val="003D4FBC"/>
    <w:rsid w:val="00400299"/>
    <w:rsid w:val="0043CDCB"/>
    <w:rsid w:val="0046726C"/>
    <w:rsid w:val="00483E8E"/>
    <w:rsid w:val="00484C14"/>
    <w:rsid w:val="004A078D"/>
    <w:rsid w:val="004A5988"/>
    <w:rsid w:val="00516F53"/>
    <w:rsid w:val="00517AC9"/>
    <w:rsid w:val="005227C4"/>
    <w:rsid w:val="005F696E"/>
    <w:rsid w:val="00616D1F"/>
    <w:rsid w:val="00627B19"/>
    <w:rsid w:val="006941CA"/>
    <w:rsid w:val="006F1876"/>
    <w:rsid w:val="00760C97"/>
    <w:rsid w:val="007747A6"/>
    <w:rsid w:val="00787DD5"/>
    <w:rsid w:val="007A7E4A"/>
    <w:rsid w:val="007D5C5E"/>
    <w:rsid w:val="00823427"/>
    <w:rsid w:val="00857A41"/>
    <w:rsid w:val="008602A7"/>
    <w:rsid w:val="00860F39"/>
    <w:rsid w:val="0087301B"/>
    <w:rsid w:val="00896726"/>
    <w:rsid w:val="008972DA"/>
    <w:rsid w:val="008D3D94"/>
    <w:rsid w:val="00904A35"/>
    <w:rsid w:val="00904CED"/>
    <w:rsid w:val="00906D3F"/>
    <w:rsid w:val="009415F9"/>
    <w:rsid w:val="00A638FA"/>
    <w:rsid w:val="00A807F3"/>
    <w:rsid w:val="00AA25CC"/>
    <w:rsid w:val="00AB4BAA"/>
    <w:rsid w:val="00AB6BF0"/>
    <w:rsid w:val="00B30197"/>
    <w:rsid w:val="00B433A5"/>
    <w:rsid w:val="00B908DD"/>
    <w:rsid w:val="00BD4D7C"/>
    <w:rsid w:val="00BE5020"/>
    <w:rsid w:val="00C06190"/>
    <w:rsid w:val="00CE644F"/>
    <w:rsid w:val="00D32126"/>
    <w:rsid w:val="00D7340D"/>
    <w:rsid w:val="00E05C52"/>
    <w:rsid w:val="00E12DC2"/>
    <w:rsid w:val="00E8761D"/>
    <w:rsid w:val="00E90CC0"/>
    <w:rsid w:val="00EB0AA1"/>
    <w:rsid w:val="00EC489A"/>
    <w:rsid w:val="00ED155D"/>
    <w:rsid w:val="00EE5F1F"/>
    <w:rsid w:val="00EF4883"/>
    <w:rsid w:val="00F31448"/>
    <w:rsid w:val="00F97352"/>
    <w:rsid w:val="00FB060E"/>
    <w:rsid w:val="00FC445A"/>
    <w:rsid w:val="010D4CDF"/>
    <w:rsid w:val="01185CD6"/>
    <w:rsid w:val="013645EB"/>
    <w:rsid w:val="018F74C8"/>
    <w:rsid w:val="019D4E78"/>
    <w:rsid w:val="01A4FF0E"/>
    <w:rsid w:val="01AD9867"/>
    <w:rsid w:val="023779EE"/>
    <w:rsid w:val="029E262D"/>
    <w:rsid w:val="038DAA63"/>
    <w:rsid w:val="03E919CD"/>
    <w:rsid w:val="04A5587E"/>
    <w:rsid w:val="05A68C64"/>
    <w:rsid w:val="06670E9F"/>
    <w:rsid w:val="0684C810"/>
    <w:rsid w:val="06BB36E0"/>
    <w:rsid w:val="06CDAFF7"/>
    <w:rsid w:val="06EBBC16"/>
    <w:rsid w:val="06F88352"/>
    <w:rsid w:val="076D620A"/>
    <w:rsid w:val="087D8E5C"/>
    <w:rsid w:val="08976754"/>
    <w:rsid w:val="0A45E08A"/>
    <w:rsid w:val="0B1ABCCC"/>
    <w:rsid w:val="0B1C8DEF"/>
    <w:rsid w:val="0B2BFA08"/>
    <w:rsid w:val="0B43325A"/>
    <w:rsid w:val="0C23608F"/>
    <w:rsid w:val="0D860DC6"/>
    <w:rsid w:val="0D86710C"/>
    <w:rsid w:val="0DA2DB27"/>
    <w:rsid w:val="0DD93194"/>
    <w:rsid w:val="0DEFDE87"/>
    <w:rsid w:val="0E155E3A"/>
    <w:rsid w:val="0E27CE8E"/>
    <w:rsid w:val="0EB600C2"/>
    <w:rsid w:val="0EF6CDFB"/>
    <w:rsid w:val="0F062BD5"/>
    <w:rsid w:val="0FEE2DEF"/>
    <w:rsid w:val="106BA653"/>
    <w:rsid w:val="11484437"/>
    <w:rsid w:val="118D0855"/>
    <w:rsid w:val="13940F8C"/>
    <w:rsid w:val="141808A5"/>
    <w:rsid w:val="14BD8C12"/>
    <w:rsid w:val="1532C2C4"/>
    <w:rsid w:val="1562576D"/>
    <w:rsid w:val="15F3F5DF"/>
    <w:rsid w:val="1617CAE9"/>
    <w:rsid w:val="16953516"/>
    <w:rsid w:val="16C9AD00"/>
    <w:rsid w:val="1709CD66"/>
    <w:rsid w:val="178B8132"/>
    <w:rsid w:val="17B1DAD4"/>
    <w:rsid w:val="187133A2"/>
    <w:rsid w:val="192F316E"/>
    <w:rsid w:val="1973B73F"/>
    <w:rsid w:val="1A3862DE"/>
    <w:rsid w:val="1A77EC13"/>
    <w:rsid w:val="1B07EE34"/>
    <w:rsid w:val="1B15E95C"/>
    <w:rsid w:val="1B2290D2"/>
    <w:rsid w:val="1BA6C2F4"/>
    <w:rsid w:val="1BCDE691"/>
    <w:rsid w:val="1C6087BF"/>
    <w:rsid w:val="1C849DEA"/>
    <w:rsid w:val="1C950E78"/>
    <w:rsid w:val="1CA7863E"/>
    <w:rsid w:val="1DDFCDFD"/>
    <w:rsid w:val="1DF787EF"/>
    <w:rsid w:val="1ECCBC7B"/>
    <w:rsid w:val="1EF467AA"/>
    <w:rsid w:val="1F03A445"/>
    <w:rsid w:val="1F14DF4B"/>
    <w:rsid w:val="1F5C444B"/>
    <w:rsid w:val="1FCCAF3A"/>
    <w:rsid w:val="20360216"/>
    <w:rsid w:val="20E3F2F4"/>
    <w:rsid w:val="21604B7E"/>
    <w:rsid w:val="21E1CD81"/>
    <w:rsid w:val="222C1AD8"/>
    <w:rsid w:val="224C800D"/>
    <w:rsid w:val="225C428E"/>
    <w:rsid w:val="2296EF12"/>
    <w:rsid w:val="22F36FB7"/>
    <w:rsid w:val="23647585"/>
    <w:rsid w:val="237D9DE2"/>
    <w:rsid w:val="241CF7A4"/>
    <w:rsid w:val="241D89D7"/>
    <w:rsid w:val="24367E19"/>
    <w:rsid w:val="247076D8"/>
    <w:rsid w:val="24A3204D"/>
    <w:rsid w:val="24BB9887"/>
    <w:rsid w:val="2552E5E5"/>
    <w:rsid w:val="25BF8373"/>
    <w:rsid w:val="261AF366"/>
    <w:rsid w:val="2643A15E"/>
    <w:rsid w:val="275E21AC"/>
    <w:rsid w:val="27791A61"/>
    <w:rsid w:val="27BEB11E"/>
    <w:rsid w:val="28BBC191"/>
    <w:rsid w:val="292B9C1F"/>
    <w:rsid w:val="2A015F2D"/>
    <w:rsid w:val="2A71ACDD"/>
    <w:rsid w:val="2AF40F70"/>
    <w:rsid w:val="2B1BEC3F"/>
    <w:rsid w:val="2B4B14AC"/>
    <w:rsid w:val="2B9671F7"/>
    <w:rsid w:val="2BC2FD13"/>
    <w:rsid w:val="2BDEC278"/>
    <w:rsid w:val="2C98D40E"/>
    <w:rsid w:val="2E2BB032"/>
    <w:rsid w:val="2F3A88B0"/>
    <w:rsid w:val="2F5C49BD"/>
    <w:rsid w:val="2F7A7C1D"/>
    <w:rsid w:val="2F872393"/>
    <w:rsid w:val="30BD08F3"/>
    <w:rsid w:val="30F81A1E"/>
    <w:rsid w:val="30FBA061"/>
    <w:rsid w:val="31735BD7"/>
    <w:rsid w:val="31921614"/>
    <w:rsid w:val="32B4E3DC"/>
    <w:rsid w:val="3322614C"/>
    <w:rsid w:val="33A3FD80"/>
    <w:rsid w:val="33D5E431"/>
    <w:rsid w:val="34ED1D58"/>
    <w:rsid w:val="351618AC"/>
    <w:rsid w:val="352073CE"/>
    <w:rsid w:val="358C8036"/>
    <w:rsid w:val="36268DF7"/>
    <w:rsid w:val="364B321B"/>
    <w:rsid w:val="371F6641"/>
    <w:rsid w:val="375D4246"/>
    <w:rsid w:val="37EB11BB"/>
    <w:rsid w:val="381B153C"/>
    <w:rsid w:val="386AB993"/>
    <w:rsid w:val="38D0301F"/>
    <w:rsid w:val="390EB627"/>
    <w:rsid w:val="3968B7BF"/>
    <w:rsid w:val="3C684572"/>
    <w:rsid w:val="3CCEC430"/>
    <w:rsid w:val="3CD2E5DC"/>
    <w:rsid w:val="3DCFF620"/>
    <w:rsid w:val="3E8398AD"/>
    <w:rsid w:val="3F9FC696"/>
    <w:rsid w:val="40DB1A43"/>
    <w:rsid w:val="4136E485"/>
    <w:rsid w:val="41520A49"/>
    <w:rsid w:val="41E3B474"/>
    <w:rsid w:val="4281A7B5"/>
    <w:rsid w:val="42D9A83F"/>
    <w:rsid w:val="431F1FD3"/>
    <w:rsid w:val="43270D59"/>
    <w:rsid w:val="4385633D"/>
    <w:rsid w:val="43D81C72"/>
    <w:rsid w:val="43DE4C88"/>
    <w:rsid w:val="446826C8"/>
    <w:rsid w:val="446B57AF"/>
    <w:rsid w:val="44CA850B"/>
    <w:rsid w:val="4529AD41"/>
    <w:rsid w:val="472D37DE"/>
    <w:rsid w:val="473F2BD2"/>
    <w:rsid w:val="477B8868"/>
    <w:rsid w:val="48956820"/>
    <w:rsid w:val="48C350D8"/>
    <w:rsid w:val="497C4009"/>
    <w:rsid w:val="4A2FC93E"/>
    <w:rsid w:val="4A327E49"/>
    <w:rsid w:val="4A5DA437"/>
    <w:rsid w:val="4A764648"/>
    <w:rsid w:val="4A81FC89"/>
    <w:rsid w:val="4B0C1183"/>
    <w:rsid w:val="4B321F3E"/>
    <w:rsid w:val="4BB55D35"/>
    <w:rsid w:val="4BB7299B"/>
    <w:rsid w:val="4CA8E940"/>
    <w:rsid w:val="4E6B832E"/>
    <w:rsid w:val="4EA9779D"/>
    <w:rsid w:val="4EEB991A"/>
    <w:rsid w:val="4F292F63"/>
    <w:rsid w:val="4F31155A"/>
    <w:rsid w:val="4F5E8D9E"/>
    <w:rsid w:val="4FAF6D16"/>
    <w:rsid w:val="50059061"/>
    <w:rsid w:val="509084F6"/>
    <w:rsid w:val="50D83D71"/>
    <w:rsid w:val="51D94ABF"/>
    <w:rsid w:val="522339DC"/>
    <w:rsid w:val="52F973BC"/>
    <w:rsid w:val="533D4A35"/>
    <w:rsid w:val="5493457E"/>
    <w:rsid w:val="54BFD927"/>
    <w:rsid w:val="5559B617"/>
    <w:rsid w:val="5563F619"/>
    <w:rsid w:val="55DC7EA2"/>
    <w:rsid w:val="5611D8A9"/>
    <w:rsid w:val="568FEBEC"/>
    <w:rsid w:val="569AB60E"/>
    <w:rsid w:val="56B8D6CA"/>
    <w:rsid w:val="5780D85E"/>
    <w:rsid w:val="57F01CD6"/>
    <w:rsid w:val="5893A955"/>
    <w:rsid w:val="5979FA2C"/>
    <w:rsid w:val="59876C48"/>
    <w:rsid w:val="59C78CAE"/>
    <w:rsid w:val="5A37673C"/>
    <w:rsid w:val="5A5F7806"/>
    <w:rsid w:val="5C0ABC70"/>
    <w:rsid w:val="5DBEADFF"/>
    <w:rsid w:val="5DE65944"/>
    <w:rsid w:val="5DE74ACB"/>
    <w:rsid w:val="5DE9E519"/>
    <w:rsid w:val="5E081585"/>
    <w:rsid w:val="5E1566D4"/>
    <w:rsid w:val="5FA2A95A"/>
    <w:rsid w:val="5FA948F5"/>
    <w:rsid w:val="5FAE5512"/>
    <w:rsid w:val="5FB8135F"/>
    <w:rsid w:val="60F68BA7"/>
    <w:rsid w:val="61296301"/>
    <w:rsid w:val="61911CE4"/>
    <w:rsid w:val="61D6CC78"/>
    <w:rsid w:val="62350705"/>
    <w:rsid w:val="6278F6C5"/>
    <w:rsid w:val="636E6EF4"/>
    <w:rsid w:val="63981CFD"/>
    <w:rsid w:val="63F77F5B"/>
    <w:rsid w:val="64060430"/>
    <w:rsid w:val="642E2C69"/>
    <w:rsid w:val="6449098A"/>
    <w:rsid w:val="6569DD70"/>
    <w:rsid w:val="657A19E3"/>
    <w:rsid w:val="65934FBC"/>
    <w:rsid w:val="65C9FCCA"/>
    <w:rsid w:val="6665FCCC"/>
    <w:rsid w:val="6693EC31"/>
    <w:rsid w:val="66A7DFC2"/>
    <w:rsid w:val="67659045"/>
    <w:rsid w:val="67C7706B"/>
    <w:rsid w:val="6825918E"/>
    <w:rsid w:val="685DB633"/>
    <w:rsid w:val="68B1BAA5"/>
    <w:rsid w:val="6929056C"/>
    <w:rsid w:val="6970BDCD"/>
    <w:rsid w:val="6A6F0087"/>
    <w:rsid w:val="6AB71CEA"/>
    <w:rsid w:val="6AB84B0E"/>
    <w:rsid w:val="6BE968E3"/>
    <w:rsid w:val="6C1FD90B"/>
    <w:rsid w:val="6C390168"/>
    <w:rsid w:val="6C4BB614"/>
    <w:rsid w:val="6C541B6F"/>
    <w:rsid w:val="6CCFAC3E"/>
    <w:rsid w:val="6D378B81"/>
    <w:rsid w:val="6DAFCB6A"/>
    <w:rsid w:val="6DE78675"/>
    <w:rsid w:val="6E56AAE3"/>
    <w:rsid w:val="6E8F620D"/>
    <w:rsid w:val="6E9FE6C4"/>
    <w:rsid w:val="6EA90A88"/>
    <w:rsid w:val="6EBD3D06"/>
    <w:rsid w:val="702B326E"/>
    <w:rsid w:val="70590D67"/>
    <w:rsid w:val="70AC9017"/>
    <w:rsid w:val="70CE124C"/>
    <w:rsid w:val="70E2BE9B"/>
    <w:rsid w:val="71AC2122"/>
    <w:rsid w:val="7222BFD9"/>
    <w:rsid w:val="72589CEB"/>
    <w:rsid w:val="72A842EC"/>
    <w:rsid w:val="7390AE29"/>
    <w:rsid w:val="740A6AEF"/>
    <w:rsid w:val="74C23655"/>
    <w:rsid w:val="74D7F3CC"/>
    <w:rsid w:val="752E626C"/>
    <w:rsid w:val="75618F6B"/>
    <w:rsid w:val="75ACC557"/>
    <w:rsid w:val="75E14DC8"/>
    <w:rsid w:val="76316318"/>
    <w:rsid w:val="786F7702"/>
    <w:rsid w:val="795770CC"/>
    <w:rsid w:val="7A772963"/>
    <w:rsid w:val="7AA219FA"/>
    <w:rsid w:val="7AD76290"/>
    <w:rsid w:val="7ADDCCB2"/>
    <w:rsid w:val="7AFAF9F4"/>
    <w:rsid w:val="7C12F9C4"/>
    <w:rsid w:val="7C484EBC"/>
    <w:rsid w:val="7CA5A1DD"/>
    <w:rsid w:val="7CF34224"/>
    <w:rsid w:val="7D2F70E4"/>
    <w:rsid w:val="7D559CD1"/>
    <w:rsid w:val="7DA78848"/>
    <w:rsid w:val="7DC5EF34"/>
    <w:rsid w:val="7E05F299"/>
    <w:rsid w:val="7E46DA42"/>
    <w:rsid w:val="7E7C01D2"/>
    <w:rsid w:val="7F09950E"/>
    <w:rsid w:val="7F32A4B0"/>
    <w:rsid w:val="7FA0C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 strokecolor="#4f81bd">
      <v:fill color="white"/>
      <v:stroke color="#4f81bd" weight="2pt"/>
      <v:textbox style="mso-column-margin:3pt;mso-fit-shape-to-text:t" inset="0,0,0,0"/>
    </o:shapedefaults>
    <o:shapelayout v:ext="edit">
      <o:idmap v:ext="edit" data="1"/>
    </o:shapelayout>
  </w:shapeDefaults>
  <w:doNotEmbedSmartTags/>
  <w:decimalSymbol w:val=","/>
  <w:listSeparator w:val=";"/>
  <w14:docId w14:val="7881359B"/>
  <w15:chartTrackingRefBased/>
  <w15:docId w15:val="{90DE6A05-6BD6-4BAE-973E-C06B73D5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 w:uiPriority="99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customStyle="1" w:styleId="Intestazione1">
    <w:name w:val="Intestazione1"/>
    <w:pPr>
      <w:tabs>
        <w:tab w:val="center" w:pos="4819"/>
        <w:tab w:val="right" w:pos="9638"/>
      </w:tabs>
    </w:pPr>
    <w:rPr>
      <w:rFonts w:eastAsia="Arial Unicode MS" w:cs="Arial Unicode MS"/>
      <w:color w:val="000000"/>
      <w:sz w:val="24"/>
      <w:szCs w:val="24"/>
      <w:u w:color="000000"/>
      <w:lang w:eastAsia="it-IT"/>
    </w:rPr>
  </w:style>
  <w:style w:type="paragraph" w:customStyle="1" w:styleId="Pidipagina1">
    <w:name w:val="Piè di pagina1"/>
    <w:pPr>
      <w:tabs>
        <w:tab w:val="center" w:pos="4819"/>
        <w:tab w:val="right" w:pos="9638"/>
      </w:tabs>
    </w:pPr>
    <w:rPr>
      <w:rFonts w:eastAsia="Arial Unicode MS" w:cs="Arial Unicode MS"/>
      <w:color w:val="000000"/>
      <w:sz w:val="24"/>
      <w:szCs w:val="24"/>
      <w:u w:color="000000"/>
      <w:lang w:eastAsia="it-IT"/>
    </w:rPr>
  </w:style>
  <w:style w:type="paragraph" w:styleId="Intestazione">
    <w:name w:val="header"/>
    <w:basedOn w:val="Normale"/>
    <w:link w:val="IntestazioneCarattere"/>
    <w:locked/>
    <w:rsid w:val="00026F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026F79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locked/>
    <w:rsid w:val="00026F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26F79"/>
    <w:rPr>
      <w:sz w:val="24"/>
      <w:szCs w:val="24"/>
      <w:lang w:val="en-US" w:eastAsia="en-US"/>
    </w:rPr>
  </w:style>
  <w:style w:type="paragraph" w:styleId="Testonotaapidipagina">
    <w:name w:val="footnote text"/>
    <w:basedOn w:val="Normale"/>
    <w:link w:val="TestonotaapidipaginaCarattere"/>
    <w:locked/>
    <w:rsid w:val="006F1876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6F1876"/>
    <w:rPr>
      <w:lang w:val="en-US" w:eastAsia="en-US"/>
    </w:rPr>
  </w:style>
  <w:style w:type="character" w:styleId="Rimandonotaapidipagina">
    <w:name w:val="footnote reference"/>
    <w:locked/>
    <w:rsid w:val="006F1876"/>
    <w:rPr>
      <w:vertAlign w:val="superscript"/>
    </w:rPr>
  </w:style>
  <w:style w:type="paragraph" w:styleId="NormaleWeb">
    <w:name w:val="Normal (Web)"/>
    <w:basedOn w:val="Normale"/>
    <w:uiPriority w:val="99"/>
    <w:unhideWhenUsed/>
    <w:locked/>
    <w:rsid w:val="00B908DD"/>
    <w:pPr>
      <w:spacing w:before="100" w:beforeAutospacing="1" w:after="100" w:afterAutospacing="1"/>
    </w:pPr>
    <w:rPr>
      <w:lang w:val="it-IT" w:eastAsia="it-IT"/>
    </w:rPr>
  </w:style>
  <w:style w:type="paragraph" w:customStyle="1" w:styleId="Default">
    <w:name w:val="Default"/>
    <w:rsid w:val="00B433A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it-IT"/>
    </w:rPr>
  </w:style>
  <w:style w:type="paragraph" w:styleId="Nessunaspaziatura">
    <w:name w:val="No Spacing"/>
    <w:basedOn w:val="Normale"/>
    <w:uiPriority w:val="1"/>
    <w:qFormat/>
    <w:rsid w:val="00101C9D"/>
    <w:rPr>
      <w:rFonts w:ascii="Calibri" w:hAnsi="Calibri"/>
      <w:sz w:val="22"/>
      <w:szCs w:val="32"/>
      <w:lang w:val="it-IT" w:eastAsia="it-IT"/>
    </w:rPr>
  </w:style>
  <w:style w:type="paragraph" w:styleId="Paragrafoelenco">
    <w:name w:val="List Paragraph"/>
    <w:basedOn w:val="Normale"/>
    <w:uiPriority w:val="34"/>
    <w:qFormat/>
    <w:rsid w:val="0039623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it-IT"/>
    </w:rPr>
  </w:style>
  <w:style w:type="table" w:styleId="Grigliatabellachiara">
    <w:name w:val="Grid Table Light"/>
    <w:basedOn w:val="Tabellanormale"/>
    <w:uiPriority w:val="40"/>
    <w:rsid w:val="003962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Menzionenonrisolta">
    <w:name w:val="Unresolved Mention"/>
    <w:uiPriority w:val="99"/>
    <w:semiHidden/>
    <w:unhideWhenUsed/>
    <w:rsid w:val="00616D1F"/>
    <w:rPr>
      <w:color w:val="605E5C"/>
      <w:shd w:val="clear" w:color="auto" w:fill="E1DFDD"/>
    </w:rPr>
  </w:style>
  <w:style w:type="character" w:styleId="Numeropagina">
    <w:name w:val="page number"/>
    <w:uiPriority w:val="99"/>
    <w:unhideWhenUsed/>
    <w:locked/>
    <w:rsid w:val="006941CA"/>
  </w:style>
  <w:style w:type="character" w:styleId="Menzione">
    <w:name w:val="Mention"/>
    <w:basedOn w:val="Carpredefinitoparagrafo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9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info/funding-tenders/opportunities/portal/screen/home" TargetMode="External"/><Relationship Id="rId18" Type="http://schemas.openxmlformats.org/officeDocument/2006/relationships/image" Target="media/image3.png"/><Relationship Id="rId26" Type="http://schemas.openxmlformats.org/officeDocument/2006/relationships/hyperlink" Target="mailto:EC-FUNDING-TENDER-SERVICE-DESK@ec.europa.e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ec.europa.eu/assets/eac/education/ects/users-guide/index_en.htm" TargetMode="External"/><Relationship Id="rId25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://europeanstudentcard.eu/wp-content/uploads/2017/02/ESC-User-Guide-def.pdf" TargetMode="External"/><Relationship Id="rId20" Type="http://schemas.openxmlformats.org/officeDocument/2006/relationships/hyperlink" Target="https://ec.europa.eu/education/education-in-the-eu/european-education-area_it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c.grano@indire.i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opeanstudentcard.eu/project/" TargetMode="External"/><Relationship Id="rId23" Type="http://schemas.openxmlformats.org/officeDocument/2006/relationships/hyperlink" Target="mailto:m.bucci@indire.it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mobilitahe@indire.it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rasmusplus.it/erasmus-witout-paper-european-student-card-initiative/" TargetMode="External"/><Relationship Id="rId22" Type="http://schemas.openxmlformats.org/officeDocument/2006/relationships/hyperlink" Target="mailto:mobilitahe@indire.it" TargetMode="External"/><Relationship Id="rId27" Type="http://schemas.openxmlformats.org/officeDocument/2006/relationships/image" Target="media/image6.jpe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5" ma:contentTypeDescription="Creare un nuovo documento." ma:contentTypeScope="" ma:versionID="1d0fcecf09c52cb2777de889bea04897">
  <xsd:schema xmlns:xsd="http://www.w3.org/2001/XMLSchema" xmlns:xs="http://www.w3.org/2001/XMLSchema" xmlns:p="http://schemas.microsoft.com/office/2006/metadata/properties" xmlns:ns2="8d7ce21d-b23d-4e75-8275-8f72d6274957" xmlns:ns3="a5a5994b-e301-4e9f-bcd0-60ef9f73a45d" targetNamespace="http://schemas.microsoft.com/office/2006/metadata/properties" ma:root="true" ma:fieldsID="3315bfdddc8a8fd03c43cbd26e389963" ns2:_="" ns3:_="">
    <xsd:import namespace="8d7ce21d-b23d-4e75-8275-8f72d6274957"/>
    <xsd:import namespace="a5a5994b-e301-4e9f-bcd0-60ef9f73a4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ultimamodificadocumento" minOccurs="0"/>
                <xsd:element ref="ns3:_Flow_SignoffStatu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ltimamodificadocumento" ma:index="20" nillable="true" ma:displayName="ultima modifica documento" ma:format="DateOnly" ma:internalName="ultimamodificadocumento">
      <xsd:simpleType>
        <xsd:restriction base="dms:DateTime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5a5994b-e301-4e9f-bcd0-60ef9f73a45d" xsi:nil="true"/>
    <ultimamodificadocumento xmlns="a5a5994b-e301-4e9f-bcd0-60ef9f73a45d" xsi:nil="true"/>
  </documentManagement>
</p:properties>
</file>

<file path=customXml/itemProps1.xml><?xml version="1.0" encoding="utf-8"?>
<ds:datastoreItem xmlns:ds="http://schemas.openxmlformats.org/officeDocument/2006/customXml" ds:itemID="{510C2D8C-75A6-49E1-80A3-D1CA86174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ce21d-b23d-4e75-8275-8f72d6274957"/>
    <ds:schemaRef ds:uri="a5a5994b-e301-4e9f-bcd0-60ef9f73a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8C454B-4EC6-46FB-8B86-0AEFF3D6B8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1DC760-7EB7-43B4-BC8D-CF2273C672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8498DE-F594-4E55-8652-16DF52B71771}">
  <ds:schemaRefs>
    <ds:schemaRef ds:uri="http://schemas.microsoft.com/office/2006/metadata/properties"/>
    <ds:schemaRef ds:uri="http://schemas.microsoft.com/office/infopath/2007/PartnerControls"/>
    <ds:schemaRef ds:uri="a5a5994b-e301-4e9f-bcd0-60ef9f73a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2417</Words>
  <Characters>13777</Characters>
  <Application>Microsoft Office Word</Application>
  <DocSecurity>0</DocSecurity>
  <Lines>114</Lines>
  <Paragraphs>32</Paragraphs>
  <ScaleCrop>false</ScaleCrop>
  <Company>Microsoft</Company>
  <LinksUpToDate>false</LinksUpToDate>
  <CharactersWithSpaces>16162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Pellegrini</dc:creator>
  <cp:keywords/>
  <cp:lastModifiedBy>Gabriele Natoli</cp:lastModifiedBy>
  <cp:revision>3</cp:revision>
  <dcterms:created xsi:type="dcterms:W3CDTF">2021-05-14T10:14:00Z</dcterms:created>
  <dcterms:modified xsi:type="dcterms:W3CDTF">2021-05-14T10:15:00Z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0x010100B0D1E0440ACFE54D9CE9AC3B1F8D6CE6</vt:lpwstr>
  </property>
</Properties>
</file>