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2477" w14:textId="77777777" w:rsidR="00DE567C" w:rsidRPr="00FF0900" w:rsidRDefault="00F12504" w:rsidP="0079153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0393C" wp14:editId="51C76739">
                <wp:simplePos x="0" y="0"/>
                <wp:positionH relativeFrom="margin">
                  <wp:posOffset>1764665</wp:posOffset>
                </wp:positionH>
                <wp:positionV relativeFrom="paragraph">
                  <wp:posOffset>-290195</wp:posOffset>
                </wp:positionV>
                <wp:extent cx="2590800" cy="533400"/>
                <wp:effectExtent l="133350" t="133350" r="133350" b="152400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33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7BDFB" w14:textId="77777777" w:rsidR="00F12504" w:rsidRPr="00F12504" w:rsidRDefault="00F12504" w:rsidP="00F12504">
                            <w:pPr>
                              <w:jc w:val="center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B309B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Legenda</w:t>
                            </w:r>
                          </w:p>
                          <w:p w14:paraId="672A6659" w14:textId="77777777" w:rsidR="00F12504" w:rsidRDefault="00F12504" w:rsidP="00F125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ettangolo arrotondato 3" style="position:absolute;left:0;text-align:left;margin-left:138.95pt;margin-top:-22.85pt;width:204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1e5e9f [2406]" stroked="f" strokeweight="1.5pt" arcsize=".5" w14:anchorId="561039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">
                <v:shadow on="t" color="black" offset="0,1pt"/>
                <v:textbox>
                  <w:txbxContent>
                    <w:p w:rsidRPr="00F12504" w:rsidR="00F12504" w:rsidP="00F12504" w:rsidRDefault="00F12504" w14:paraId="7517BDFB" w14:textId="77777777">
                      <w:pPr>
                        <w:jc w:val="center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B309B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Legenda</w:t>
                      </w:r>
                    </w:p>
                    <w:p w:rsidR="00F12504" w:rsidP="00F12504" w:rsidRDefault="00F12504" w14:paraId="672A6659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AB6C7B" w14:textId="77777777" w:rsidR="0079153A" w:rsidRDefault="0079153A"/>
    <w:tbl>
      <w:tblPr>
        <w:tblStyle w:val="Grigliatabella"/>
        <w:tblW w:w="9750" w:type="dxa"/>
        <w:tblLook w:val="04A0" w:firstRow="1" w:lastRow="0" w:firstColumn="1" w:lastColumn="0" w:noHBand="0" w:noVBand="1"/>
      </w:tblPr>
      <w:tblGrid>
        <w:gridCol w:w="2130"/>
        <w:gridCol w:w="7620"/>
      </w:tblGrid>
      <w:tr w:rsidR="00FF0900" w14:paraId="6E25FF30" w14:textId="77777777" w:rsidTr="6DA6816D">
        <w:tc>
          <w:tcPr>
            <w:tcW w:w="2130" w:type="dxa"/>
          </w:tcPr>
          <w:p w14:paraId="79CBC84D" w14:textId="77777777" w:rsidR="00FF0900" w:rsidRPr="0079153A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AFAM</w:t>
            </w:r>
          </w:p>
        </w:tc>
        <w:tc>
          <w:tcPr>
            <w:tcW w:w="7620" w:type="dxa"/>
          </w:tcPr>
          <w:p w14:paraId="581E0459" w14:textId="77777777" w:rsidR="00FF0900" w:rsidRPr="0079153A" w:rsidRDefault="00FF0900" w:rsidP="59D353A6">
            <w:pPr>
              <w:jc w:val="both"/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Alta Formazione Musicale ed Artistica</w:t>
            </w:r>
          </w:p>
          <w:p w14:paraId="74FDAACF" w14:textId="77777777" w:rsidR="00FF0900" w:rsidRDefault="00FF0900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In questo settore sono compresi i seguenti </w:t>
            </w:r>
            <w:r w:rsidRPr="59D353A6">
              <w:rPr>
                <w:rFonts w:eastAsiaTheme="minorEastAsia"/>
                <w:b/>
                <w:bCs/>
              </w:rPr>
              <w:t>Istituti di Istruzione Superiore</w:t>
            </w:r>
            <w:r w:rsidRPr="59D353A6">
              <w:rPr>
                <w:rFonts w:eastAsiaTheme="minorEastAsia"/>
              </w:rPr>
              <w:t>:</w:t>
            </w:r>
          </w:p>
          <w:p w14:paraId="474CD8DA" w14:textId="77777777" w:rsidR="00FF0900" w:rsidRDefault="00FF0900" w:rsidP="6DA6816D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eastAsiaTheme="minorEastAsia"/>
              </w:rPr>
            </w:pPr>
            <w:r w:rsidRPr="6DA6816D">
              <w:rPr>
                <w:rFonts w:eastAsiaTheme="minorEastAsia"/>
              </w:rPr>
              <w:t>Accademie di BB.AA.</w:t>
            </w:r>
          </w:p>
          <w:p w14:paraId="52BCC428" w14:textId="77777777" w:rsidR="00FF0900" w:rsidRDefault="00FF0900" w:rsidP="6DA6816D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eastAsiaTheme="minorEastAsia"/>
              </w:rPr>
            </w:pPr>
            <w:r w:rsidRPr="6DA6816D">
              <w:rPr>
                <w:rFonts w:eastAsiaTheme="minorEastAsia"/>
              </w:rPr>
              <w:t>Accademia Nazionale di Danza</w:t>
            </w:r>
          </w:p>
          <w:p w14:paraId="6B2DD1BF" w14:textId="77777777" w:rsidR="00FF0900" w:rsidRDefault="00FF0900" w:rsidP="6DA6816D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eastAsiaTheme="minorEastAsia"/>
              </w:rPr>
            </w:pPr>
            <w:r w:rsidRPr="6DA6816D">
              <w:rPr>
                <w:rFonts w:eastAsiaTheme="minorEastAsia"/>
              </w:rPr>
              <w:t xml:space="preserve">Conservatori di Musica </w:t>
            </w:r>
          </w:p>
          <w:p w14:paraId="26F9F61A" w14:textId="77777777" w:rsidR="00FF0900" w:rsidRDefault="00FF0900" w:rsidP="6DA6816D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eastAsiaTheme="minorEastAsia"/>
              </w:rPr>
            </w:pPr>
            <w:r w:rsidRPr="6DA6816D">
              <w:rPr>
                <w:rFonts w:eastAsiaTheme="minorEastAsia"/>
              </w:rPr>
              <w:t>Istituti Superiori di Studi Musicali</w:t>
            </w:r>
          </w:p>
          <w:p w14:paraId="02EB378F" w14:textId="77777777" w:rsidR="00FF0900" w:rsidRDefault="00FF0900" w:rsidP="59D353A6">
            <w:pPr>
              <w:jc w:val="both"/>
              <w:rPr>
                <w:rFonts w:eastAsiaTheme="minorEastAsia"/>
              </w:rPr>
            </w:pPr>
          </w:p>
          <w:p w14:paraId="46A413EB" w14:textId="77777777" w:rsidR="00FF0900" w:rsidRDefault="00713CBA" w:rsidP="59D353A6">
            <w:pPr>
              <w:jc w:val="both"/>
              <w:rPr>
                <w:rFonts w:eastAsiaTheme="minorEastAsia"/>
              </w:rPr>
            </w:pPr>
            <w:hyperlink r:id="rId9">
              <w:r w:rsidR="00FF0900" w:rsidRPr="59D353A6">
                <w:rPr>
                  <w:rStyle w:val="Collegamentoipertestuale"/>
                  <w:rFonts w:eastAsiaTheme="minorEastAsia"/>
                </w:rPr>
                <w:t>http://www.afam.miur.it/argomenti/istituzioni/accademie-di-belle-arti-.aspx</w:t>
              </w:r>
            </w:hyperlink>
          </w:p>
        </w:tc>
      </w:tr>
      <w:tr w:rsidR="00FF0900" w:rsidRPr="00A43EBE" w14:paraId="5A2245A4" w14:textId="77777777" w:rsidTr="6DA6816D">
        <w:tc>
          <w:tcPr>
            <w:tcW w:w="2130" w:type="dxa"/>
          </w:tcPr>
          <w:p w14:paraId="44B7BCB0" w14:textId="77777777" w:rsidR="00FF0900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Blended</w:t>
            </w:r>
            <w:r w:rsidR="0071159E" w:rsidRPr="59D353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="0071159E" w:rsidRPr="59D353A6">
              <w:rPr>
                <w:rFonts w:eastAsiaTheme="minorEastAsia"/>
                <w:b/>
                <w:bCs/>
              </w:rPr>
              <w:t>mobility</w:t>
            </w:r>
            <w:proofErr w:type="spellEnd"/>
          </w:p>
        </w:tc>
        <w:tc>
          <w:tcPr>
            <w:tcW w:w="7620" w:type="dxa"/>
          </w:tcPr>
          <w:p w14:paraId="18CFC000" w14:textId="25EDFFB8" w:rsidR="00FF0900" w:rsidRPr="00A43EBE" w:rsidRDefault="1C904E38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>Per mobilità blended si intende un periodo virtuale combinato con un periodo fisico</w:t>
            </w:r>
          </w:p>
        </w:tc>
      </w:tr>
      <w:tr w:rsidR="00FF0900" w14:paraId="2AD37C42" w14:textId="77777777" w:rsidTr="6DA6816D">
        <w:tc>
          <w:tcPr>
            <w:tcW w:w="2130" w:type="dxa"/>
          </w:tcPr>
          <w:p w14:paraId="3BB11D95" w14:textId="77777777" w:rsidR="00FF0900" w:rsidRPr="0079153A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CFA e CFU</w:t>
            </w:r>
          </w:p>
        </w:tc>
        <w:tc>
          <w:tcPr>
            <w:tcW w:w="7620" w:type="dxa"/>
          </w:tcPr>
          <w:p w14:paraId="36D38020" w14:textId="77777777" w:rsidR="00FF0900" w:rsidRDefault="00A43EBE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  <w:b/>
                <w:bCs/>
              </w:rPr>
              <w:t>Credito formativo Accademico</w:t>
            </w:r>
            <w:r w:rsidRPr="59D353A6">
              <w:rPr>
                <w:rFonts w:eastAsiaTheme="minorEastAsia"/>
              </w:rPr>
              <w:t xml:space="preserve"> (per il settore AFAM) e </w:t>
            </w:r>
            <w:r w:rsidRPr="59D353A6">
              <w:rPr>
                <w:rFonts w:eastAsiaTheme="minorEastAsia"/>
                <w:b/>
                <w:bCs/>
              </w:rPr>
              <w:t>Credito Formativo Universitario</w:t>
            </w:r>
            <w:r w:rsidRPr="59D353A6">
              <w:rPr>
                <w:rFonts w:eastAsiaTheme="minorEastAsia"/>
              </w:rPr>
              <w:t>.</w:t>
            </w:r>
          </w:p>
          <w:p w14:paraId="6B126251" w14:textId="77777777" w:rsidR="00EA0445" w:rsidRDefault="00A43EBE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Si tratta dello strumento per misurare la quantità di lavoro di apprendimento, compreso lo studio individuale, richiesto allo studente per acquisire conoscenze e abilità nelle attività formative previste dai corsi di studio </w:t>
            </w:r>
          </w:p>
          <w:p w14:paraId="1CCB3C96" w14:textId="77777777" w:rsidR="00A43EBE" w:rsidRDefault="00A43EBE" w:rsidP="59D353A6">
            <w:pPr>
              <w:jc w:val="both"/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 xml:space="preserve">1 CFU = 1 Credito ECTS = 25 ore di carico di lavoro </w:t>
            </w:r>
          </w:p>
        </w:tc>
      </w:tr>
      <w:tr w:rsidR="00FF0900" w14:paraId="385362DD" w14:textId="77777777" w:rsidTr="6DA6816D">
        <w:tc>
          <w:tcPr>
            <w:tcW w:w="2130" w:type="dxa"/>
          </w:tcPr>
          <w:p w14:paraId="6767EFCB" w14:textId="77777777" w:rsidR="00FF0900" w:rsidRPr="0079153A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Ciclo di studi</w:t>
            </w:r>
          </w:p>
        </w:tc>
        <w:tc>
          <w:tcPr>
            <w:tcW w:w="7620" w:type="dxa"/>
          </w:tcPr>
          <w:p w14:paraId="4B5C5C89" w14:textId="77777777" w:rsidR="008232C7" w:rsidRPr="00F12504" w:rsidRDefault="008232C7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L'organizzazione degli </w:t>
            </w:r>
            <w:r w:rsidRPr="59D353A6">
              <w:rPr>
                <w:rFonts w:eastAsiaTheme="minorEastAsia"/>
                <w:i/>
                <w:iCs/>
              </w:rPr>
              <w:t>studi universitari</w:t>
            </w:r>
            <w:r w:rsidRPr="59D353A6">
              <w:rPr>
                <w:rFonts w:eastAsiaTheme="minorEastAsia"/>
              </w:rPr>
              <w:t xml:space="preserve"> </w:t>
            </w:r>
            <w:r w:rsidR="00EA0445" w:rsidRPr="59D353A6">
              <w:rPr>
                <w:rFonts w:eastAsiaTheme="minorEastAsia"/>
              </w:rPr>
              <w:t xml:space="preserve">in Italia </w:t>
            </w:r>
            <w:r w:rsidRPr="59D353A6">
              <w:rPr>
                <w:rFonts w:eastAsiaTheme="minorEastAsia"/>
              </w:rPr>
              <w:t xml:space="preserve">si articola in </w:t>
            </w:r>
            <w:r w:rsidRPr="59D353A6">
              <w:rPr>
                <w:rFonts w:eastAsiaTheme="minorEastAsia"/>
                <w:b/>
                <w:bCs/>
              </w:rPr>
              <w:t>tre</w:t>
            </w:r>
            <w:r w:rsidRPr="59D353A6">
              <w:rPr>
                <w:rFonts w:eastAsiaTheme="minorEastAsia"/>
              </w:rPr>
              <w:t xml:space="preserve"> cicli: </w:t>
            </w:r>
          </w:p>
          <w:p w14:paraId="443CF2D3" w14:textId="77777777" w:rsidR="008232C7" w:rsidRPr="00F12504" w:rsidRDefault="008232C7" w:rsidP="59D353A6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  <w:b/>
                <w:bCs/>
              </w:rPr>
              <w:t>Corsi di Studio di primo ciclo</w:t>
            </w:r>
            <w:r w:rsidRPr="59D353A6">
              <w:rPr>
                <w:rFonts w:eastAsiaTheme="minorEastAsia"/>
              </w:rPr>
              <w:t xml:space="preserve"> = </w:t>
            </w:r>
            <w:r w:rsidR="00F12504" w:rsidRPr="59D353A6">
              <w:rPr>
                <w:rFonts w:eastAsiaTheme="minorEastAsia"/>
              </w:rPr>
              <w:t>Laurea (L)</w:t>
            </w:r>
            <w:r w:rsidR="00772299" w:rsidRPr="59D353A6">
              <w:rPr>
                <w:rFonts w:eastAsiaTheme="minorEastAsia"/>
              </w:rPr>
              <w:t xml:space="preserve"> </w:t>
            </w:r>
            <w:r w:rsidR="00772299" w:rsidRPr="59D353A6">
              <w:rPr>
                <w:rFonts w:eastAsiaTheme="minorEastAsia"/>
                <w:highlight w:val="yellow"/>
              </w:rPr>
              <w:t>VI Livello EQF</w:t>
            </w:r>
          </w:p>
          <w:p w14:paraId="7DC6A15D" w14:textId="77777777" w:rsidR="00F12504" w:rsidRPr="00F12504" w:rsidRDefault="008232C7" w:rsidP="59D353A6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  <w:b/>
                <w:bCs/>
              </w:rPr>
              <w:t>Corsi di studio di secondo ciclo</w:t>
            </w:r>
            <w:r w:rsidRPr="59D353A6">
              <w:rPr>
                <w:rFonts w:eastAsiaTheme="minorEastAsia"/>
              </w:rPr>
              <w:t xml:space="preserve"> (compreso ciclo unico) </w:t>
            </w:r>
            <w:r w:rsidR="00F12504" w:rsidRPr="59D353A6">
              <w:rPr>
                <w:rFonts w:eastAsiaTheme="minorEastAsia"/>
              </w:rPr>
              <w:t>= Laurea Magistrale e Specialistica (LM)</w:t>
            </w:r>
            <w:r w:rsidRPr="59D353A6">
              <w:rPr>
                <w:rFonts w:eastAsiaTheme="minorEastAsia"/>
              </w:rPr>
              <w:t xml:space="preserve"> </w:t>
            </w:r>
            <w:r w:rsidR="00772299" w:rsidRPr="59D353A6">
              <w:rPr>
                <w:rFonts w:eastAsiaTheme="minorEastAsia"/>
                <w:highlight w:val="yellow"/>
              </w:rPr>
              <w:t>VII Livello EQF</w:t>
            </w:r>
          </w:p>
          <w:p w14:paraId="7477646D" w14:textId="77777777" w:rsidR="00FF0900" w:rsidRDefault="008232C7" w:rsidP="59D353A6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  <w:b/>
                <w:bCs/>
              </w:rPr>
              <w:t>Corsi di Studio di terzo ciclo</w:t>
            </w:r>
            <w:r w:rsidRPr="59D353A6">
              <w:rPr>
                <w:rFonts w:eastAsiaTheme="minorEastAsia"/>
              </w:rPr>
              <w:t>: Dottorati di Ricerca e Scuole di Specializzazione.</w:t>
            </w:r>
            <w:r w:rsidR="00772299" w:rsidRPr="59D353A6">
              <w:rPr>
                <w:rFonts w:eastAsiaTheme="minorEastAsia"/>
              </w:rPr>
              <w:t xml:space="preserve"> </w:t>
            </w:r>
            <w:r w:rsidR="00772299" w:rsidRPr="59D353A6">
              <w:rPr>
                <w:rFonts w:eastAsiaTheme="minorEastAsia"/>
                <w:highlight w:val="yellow"/>
              </w:rPr>
              <w:t>VIII Livello EQF</w:t>
            </w:r>
          </w:p>
        </w:tc>
      </w:tr>
      <w:tr w:rsidR="00FF0900" w:rsidRPr="00C96E9C" w14:paraId="640D776C" w14:textId="77777777" w:rsidTr="6DA6816D">
        <w:tc>
          <w:tcPr>
            <w:tcW w:w="2130" w:type="dxa"/>
          </w:tcPr>
          <w:p w14:paraId="2750F9BE" w14:textId="77777777" w:rsidR="00FF0900" w:rsidRPr="0079153A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 xml:space="preserve">Course </w:t>
            </w:r>
            <w:proofErr w:type="spellStart"/>
            <w:r w:rsidRPr="59D353A6">
              <w:rPr>
                <w:rFonts w:eastAsiaTheme="minorEastAsia"/>
                <w:b/>
                <w:bCs/>
              </w:rPr>
              <w:t>catalogue</w:t>
            </w:r>
            <w:proofErr w:type="spellEnd"/>
          </w:p>
        </w:tc>
        <w:tc>
          <w:tcPr>
            <w:tcW w:w="7620" w:type="dxa"/>
          </w:tcPr>
          <w:p w14:paraId="078F4EEB" w14:textId="77777777" w:rsidR="00D93A3B" w:rsidRDefault="00D93A3B" w:rsidP="59D353A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>È lo strumento di informazione primaria per lo studente: fornisce in maniera particolareggiata tutte le informazioni necessarie per poter affrontare un corso di studi in maniera consapevole.</w:t>
            </w:r>
          </w:p>
          <w:p w14:paraId="5FE002B9" w14:textId="77777777" w:rsidR="00C96E9C" w:rsidRPr="00D93A3B" w:rsidRDefault="00C96E9C" w:rsidP="59D353A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>Deve contenere il</w:t>
            </w:r>
            <w:r w:rsidR="003B5E05" w:rsidRPr="59D353A6">
              <w:rPr>
                <w:rFonts w:eastAsiaTheme="minorEastAsia"/>
              </w:rPr>
              <w:t xml:space="preserve"> titolo del corso, il livello, </w:t>
            </w:r>
            <w:r w:rsidRPr="59D353A6">
              <w:rPr>
                <w:rFonts w:eastAsiaTheme="minorEastAsia"/>
              </w:rPr>
              <w:t>i singoli insegnamenti (materie), la durata, il programma, semestre di insegnamento, lingua di insegnamento, CFU, contatti del docente, sbocchi occupazionali, competenze acquisite, ecc.</w:t>
            </w:r>
          </w:p>
          <w:p w14:paraId="44E55DC3" w14:textId="77777777" w:rsidR="00FF0900" w:rsidRDefault="00713CBA" w:rsidP="59D353A6">
            <w:pPr>
              <w:jc w:val="both"/>
              <w:rPr>
                <w:rFonts w:eastAsiaTheme="minorEastAsia"/>
                <w:color w:val="F9053A"/>
              </w:rPr>
            </w:pPr>
            <w:hyperlink r:id="rId10">
              <w:r w:rsidR="00C96E9C" w:rsidRPr="59D353A6">
                <w:rPr>
                  <w:rStyle w:val="Collegamentoipertestuale"/>
                  <w:rFonts w:eastAsiaTheme="minorEastAsia"/>
                </w:rPr>
                <w:t>https://ec.europa.eu/education/ects/users-guide/docs/ects-users-guide_en.pdf</w:t>
              </w:r>
            </w:hyperlink>
          </w:p>
          <w:p w14:paraId="6A05A809" w14:textId="77777777" w:rsidR="00C96E9C" w:rsidRDefault="00C96E9C" w:rsidP="59D353A6">
            <w:pPr>
              <w:jc w:val="both"/>
              <w:rPr>
                <w:rFonts w:eastAsiaTheme="minorEastAsia"/>
                <w:color w:val="F9053A"/>
              </w:rPr>
            </w:pPr>
          </w:p>
          <w:p w14:paraId="5D885141" w14:textId="77777777" w:rsidR="00C96E9C" w:rsidRPr="00852D4F" w:rsidRDefault="00C96E9C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  <w:b/>
                <w:bCs/>
                <w:color w:val="F9053A"/>
              </w:rPr>
              <w:t>Per gli studenti incoming de</w:t>
            </w:r>
            <w:r w:rsidR="003B5E05" w:rsidRPr="59D353A6">
              <w:rPr>
                <w:rFonts w:eastAsiaTheme="minorEastAsia"/>
                <w:b/>
                <w:bCs/>
                <w:color w:val="F9053A"/>
              </w:rPr>
              <w:t>ve</w:t>
            </w:r>
            <w:r w:rsidRPr="59D353A6">
              <w:rPr>
                <w:rFonts w:eastAsiaTheme="minorEastAsia"/>
                <w:b/>
                <w:bCs/>
                <w:color w:val="F9053A"/>
              </w:rPr>
              <w:t xml:space="preserve"> essere pubblicato in maniera visibile sul sito, in versione inglese o altra lingua veicolare</w:t>
            </w:r>
            <w:r w:rsidR="003B5E05" w:rsidRPr="59D353A6">
              <w:rPr>
                <w:rFonts w:eastAsiaTheme="minorEastAsia"/>
                <w:b/>
                <w:bCs/>
                <w:color w:val="F9053A"/>
              </w:rPr>
              <w:t>.</w:t>
            </w:r>
          </w:p>
        </w:tc>
      </w:tr>
      <w:tr w:rsidR="00FF0900" w14:paraId="7C23E500" w14:textId="77777777" w:rsidTr="6DA6816D">
        <w:tc>
          <w:tcPr>
            <w:tcW w:w="2130" w:type="dxa"/>
          </w:tcPr>
          <w:p w14:paraId="423A74EE" w14:textId="77777777" w:rsidR="00FF0900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Double Degree</w:t>
            </w:r>
            <w:r w:rsidR="0030263A" w:rsidRPr="59D353A6">
              <w:rPr>
                <w:rFonts w:eastAsiaTheme="minorEastAsia"/>
                <w:b/>
                <w:bCs/>
              </w:rPr>
              <w:t xml:space="preserve"> o Titolo Doppio o multiplo</w:t>
            </w:r>
          </w:p>
        </w:tc>
        <w:tc>
          <w:tcPr>
            <w:tcW w:w="7620" w:type="dxa"/>
          </w:tcPr>
          <w:p w14:paraId="3A663990" w14:textId="77777777" w:rsidR="0030263A" w:rsidRDefault="0030263A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Si intende un percorso che prevede lo svolgimento di una parte del proprio iter accademico presso il proprio Istituto ed una parte di esso presso un'università estera. </w:t>
            </w:r>
          </w:p>
          <w:p w14:paraId="4D2ED693" w14:textId="77777777" w:rsidR="00FF0900" w:rsidRDefault="0030263A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Al termine lo studente riceve più titoli </w:t>
            </w:r>
            <w:r w:rsidR="00602423" w:rsidRPr="59D353A6">
              <w:rPr>
                <w:rFonts w:eastAsiaTheme="minorEastAsia"/>
              </w:rPr>
              <w:t xml:space="preserve">distinti </w:t>
            </w:r>
            <w:r w:rsidRPr="59D353A6">
              <w:rPr>
                <w:rFonts w:eastAsiaTheme="minorEastAsia"/>
              </w:rPr>
              <w:t>di studio riconosciuti, sia in Italia che nel o nei Paesi esteri interessati.</w:t>
            </w:r>
          </w:p>
        </w:tc>
      </w:tr>
      <w:tr w:rsidR="00FF0900" w:rsidRPr="0030263A" w14:paraId="45A76ABE" w14:textId="77777777" w:rsidTr="6DA6816D">
        <w:tc>
          <w:tcPr>
            <w:tcW w:w="2130" w:type="dxa"/>
          </w:tcPr>
          <w:p w14:paraId="7C31DA2C" w14:textId="77777777" w:rsidR="00FF0900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ECHE</w:t>
            </w:r>
          </w:p>
          <w:p w14:paraId="181E97CD" w14:textId="77777777" w:rsidR="0030263A" w:rsidRDefault="0030263A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Carta Erasmus per l’Istruzione Superiore</w:t>
            </w:r>
          </w:p>
          <w:p w14:paraId="5A39BBE3" w14:textId="77777777" w:rsidR="0030263A" w:rsidRPr="0079153A" w:rsidRDefault="0030263A" w:rsidP="59D353A6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620" w:type="dxa"/>
          </w:tcPr>
          <w:p w14:paraId="6BEEDBF8" w14:textId="77777777" w:rsidR="0030263A" w:rsidRDefault="0030263A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  <w:b/>
                <w:bCs/>
              </w:rPr>
              <w:t>La </w:t>
            </w:r>
            <w:hyperlink r:id="rId11">
              <w:r w:rsidRPr="59D353A6">
                <w:rPr>
                  <w:rFonts w:eastAsiaTheme="minorEastAsia"/>
                  <w:b/>
                  <w:bCs/>
                </w:rPr>
                <w:t>Carta Erasmus per l'istruzione superiore (ECHE)</w:t>
              </w:r>
            </w:hyperlink>
            <w:r w:rsidRPr="59D353A6">
              <w:rPr>
                <w:rFonts w:eastAsiaTheme="minorEastAsia"/>
              </w:rPr>
              <w:t> fornisce il quadro generale di qualità per le attività di cooperazione europea e internazionale che un istituto di istruzione superiore può svolgere nell'ambito di Erasmus +. </w:t>
            </w:r>
          </w:p>
          <w:p w14:paraId="167A1789" w14:textId="77777777" w:rsidR="00FF0900" w:rsidRPr="0030263A" w:rsidRDefault="0030263A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L'assegnazione di una ECHE è un </w:t>
            </w:r>
            <w:r w:rsidRPr="59D353A6">
              <w:rPr>
                <w:rFonts w:eastAsiaTheme="minorEastAsia"/>
                <w:b/>
                <w:bCs/>
              </w:rPr>
              <w:t>prerequisito per tutti gli istituti di istruzione superiore situati in un paese del programma</w:t>
            </w:r>
            <w:r w:rsidRPr="59D353A6">
              <w:rPr>
                <w:rFonts w:eastAsiaTheme="minorEastAsia"/>
              </w:rPr>
              <w:t xml:space="preserve"> e disposti a partecipare alla mobilità per l'apprendimento degli individui e / o alla cooperazione per l'innovazione e le buone pratiche nell'ambito di Erasmus +.</w:t>
            </w:r>
          </w:p>
        </w:tc>
      </w:tr>
      <w:tr w:rsidR="00FF0900" w14:paraId="60A503AD" w14:textId="77777777" w:rsidTr="6DA6816D">
        <w:tc>
          <w:tcPr>
            <w:tcW w:w="2130" w:type="dxa"/>
          </w:tcPr>
          <w:p w14:paraId="3925AF48" w14:textId="77777777" w:rsidR="00FF0900" w:rsidRPr="0079153A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ECTS</w:t>
            </w:r>
          </w:p>
        </w:tc>
        <w:tc>
          <w:tcPr>
            <w:tcW w:w="7620" w:type="dxa"/>
          </w:tcPr>
          <w:p w14:paraId="1FA302AB" w14:textId="77777777" w:rsidR="00FF0900" w:rsidRDefault="003B5E05" w:rsidP="59D353A6">
            <w:pPr>
              <w:jc w:val="both"/>
              <w:rPr>
                <w:rFonts w:eastAsiaTheme="minorEastAsia"/>
                <w:color w:val="404040"/>
                <w:shd w:val="clear" w:color="auto" w:fill="FFFFFF"/>
              </w:rPr>
            </w:pPr>
            <w:r w:rsidRPr="59D353A6">
              <w:rPr>
                <w:rFonts w:eastAsiaTheme="minorEastAsia"/>
              </w:rPr>
              <w:t>Il sistema europeo di accumulazione e trasferimento dei crediti (ECTS) è uno strumento dello </w:t>
            </w:r>
            <w:hyperlink r:id="rId12">
              <w:r w:rsidRPr="59D353A6">
                <w:rPr>
                  <w:rFonts w:eastAsiaTheme="minorEastAsia"/>
                </w:rPr>
                <w:t>spazio europeo dell'istruzione superiore</w:t>
              </w:r>
            </w:hyperlink>
            <w:r w:rsidRPr="59D353A6">
              <w:rPr>
                <w:rFonts w:eastAsiaTheme="minorEastAsia"/>
              </w:rPr>
              <w:t> per rendere più trasparenti gli studi e i corsi. Aiuta gli studenti a spostarsi da un paese all'altro e a ottenere il riconoscimento dei titoli di studio e dei periodi di studio all'estero. </w:t>
            </w:r>
          </w:p>
          <w:p w14:paraId="41C8F396" w14:textId="77777777" w:rsidR="003B5E05" w:rsidRDefault="003B5E05" w:rsidP="59D353A6">
            <w:pPr>
              <w:jc w:val="both"/>
              <w:rPr>
                <w:rFonts w:eastAsiaTheme="minorEastAsia"/>
              </w:rPr>
            </w:pPr>
          </w:p>
          <w:p w14:paraId="1598B991" w14:textId="77777777" w:rsidR="003B5E05" w:rsidRDefault="00713CBA" w:rsidP="59D353A6">
            <w:pPr>
              <w:jc w:val="both"/>
              <w:rPr>
                <w:rFonts w:eastAsiaTheme="minorEastAsia"/>
              </w:rPr>
            </w:pPr>
            <w:hyperlink r:id="rId13">
              <w:r w:rsidR="003B5E05" w:rsidRPr="59D353A6">
                <w:rPr>
                  <w:rStyle w:val="Collegamentoipertestuale"/>
                  <w:rFonts w:eastAsiaTheme="minorEastAsia"/>
                </w:rPr>
                <w:t>https://ec.europa.eu/education/resources-and-tools/european-credit-transfer-and-accumulation-system-ects_it</w:t>
              </w:r>
            </w:hyperlink>
          </w:p>
        </w:tc>
      </w:tr>
      <w:tr w:rsidR="59D353A6" w14:paraId="4D28C4E1" w14:textId="77777777" w:rsidTr="6DA6816D">
        <w:tc>
          <w:tcPr>
            <w:tcW w:w="2130" w:type="dxa"/>
          </w:tcPr>
          <w:p w14:paraId="30FA1FB1" w14:textId="77777777" w:rsidR="799800AE" w:rsidRDefault="799800AE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lastRenderedPageBreak/>
              <w:t xml:space="preserve">EPS </w:t>
            </w:r>
          </w:p>
          <w:p w14:paraId="45969DC3" w14:textId="1D68A03B" w:rsidR="799800AE" w:rsidRDefault="799800AE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(Erasmus Policy Statement)</w:t>
            </w:r>
          </w:p>
        </w:tc>
        <w:tc>
          <w:tcPr>
            <w:tcW w:w="7620" w:type="dxa"/>
          </w:tcPr>
          <w:p w14:paraId="7DB95C24" w14:textId="627DEC06" w:rsidR="799800AE" w:rsidRDefault="799800AE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>Si tratta della Strategia di Politica Europea che viene descritta da ciascun istituto nella Candidatura per la richiesta dell’ECHE e deve essere pubblicata sul sito dell’</w:t>
            </w:r>
            <w:r w:rsidR="6D27FDB0" w:rsidRPr="59D353A6">
              <w:rPr>
                <w:rFonts w:eastAsiaTheme="minorEastAsia"/>
              </w:rPr>
              <w:t>I</w:t>
            </w:r>
            <w:r w:rsidRPr="59D353A6">
              <w:rPr>
                <w:rFonts w:eastAsiaTheme="minorEastAsia"/>
              </w:rPr>
              <w:t>stituto (come richiesto dalla Commissione Europea).</w:t>
            </w:r>
          </w:p>
        </w:tc>
      </w:tr>
      <w:tr w:rsidR="00772299" w14:paraId="51E2D5FF" w14:textId="77777777" w:rsidTr="6DA6816D">
        <w:tc>
          <w:tcPr>
            <w:tcW w:w="2130" w:type="dxa"/>
          </w:tcPr>
          <w:p w14:paraId="30E220D1" w14:textId="77777777" w:rsidR="00772299" w:rsidRPr="0079153A" w:rsidRDefault="00772299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EQF</w:t>
            </w:r>
          </w:p>
        </w:tc>
        <w:tc>
          <w:tcPr>
            <w:tcW w:w="7620" w:type="dxa"/>
          </w:tcPr>
          <w:p w14:paraId="71A9B3D3" w14:textId="77777777" w:rsidR="00772299" w:rsidRDefault="00772299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Il quadro europeo delle qualifiche, in inglese </w:t>
            </w:r>
            <w:r w:rsidR="00D93A3B" w:rsidRPr="59D353A6">
              <w:rPr>
                <w:rFonts w:eastAsiaTheme="minorEastAsia"/>
                <w:b/>
                <w:bCs/>
              </w:rPr>
              <w:t>“</w:t>
            </w:r>
            <w:proofErr w:type="spellStart"/>
            <w:r w:rsidRPr="59D353A6">
              <w:rPr>
                <w:rFonts w:eastAsiaTheme="minorEastAsia"/>
                <w:b/>
                <w:bCs/>
              </w:rPr>
              <w:t>European</w:t>
            </w:r>
            <w:proofErr w:type="spellEnd"/>
            <w:r w:rsidRPr="59D353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59D353A6">
              <w:rPr>
                <w:rFonts w:eastAsiaTheme="minorEastAsia"/>
                <w:b/>
                <w:bCs/>
              </w:rPr>
              <w:t>Qualifications</w:t>
            </w:r>
            <w:proofErr w:type="spellEnd"/>
            <w:r w:rsidRPr="59D353A6">
              <w:rPr>
                <w:rFonts w:eastAsiaTheme="minorEastAsia"/>
                <w:b/>
                <w:bCs/>
              </w:rPr>
              <w:t xml:space="preserve"> Framework</w:t>
            </w:r>
            <w:r w:rsidR="00D93A3B" w:rsidRPr="59D353A6">
              <w:rPr>
                <w:rFonts w:eastAsiaTheme="minorEastAsia"/>
              </w:rPr>
              <w:t>”</w:t>
            </w:r>
            <w:r w:rsidRPr="59D353A6">
              <w:rPr>
                <w:rFonts w:eastAsiaTheme="minorEastAsia"/>
              </w:rPr>
              <w:t xml:space="preserve"> (generalmente abbreviato in EQF) è un </w:t>
            </w:r>
            <w:r w:rsidR="003B5E05" w:rsidRPr="59D353A6">
              <w:rPr>
                <w:rFonts w:eastAsiaTheme="minorEastAsia"/>
              </w:rPr>
              <w:t>s</w:t>
            </w:r>
            <w:r w:rsidR="00D93A3B" w:rsidRPr="59D353A6">
              <w:rPr>
                <w:rFonts w:eastAsiaTheme="minorEastAsia"/>
              </w:rPr>
              <w:t>istema</w:t>
            </w:r>
            <w:r w:rsidRPr="59D353A6">
              <w:rPr>
                <w:rFonts w:eastAsiaTheme="minorEastAsia"/>
              </w:rPr>
              <w:t xml:space="preserve"> che permette di confrontare le qualifiche professionali dei cittadini dei paesi europei.</w:t>
            </w:r>
          </w:p>
          <w:p w14:paraId="05CF9FA4" w14:textId="77777777" w:rsidR="003B5E05" w:rsidRDefault="00713CBA" w:rsidP="59D353A6">
            <w:pPr>
              <w:jc w:val="both"/>
              <w:rPr>
                <w:rFonts w:eastAsiaTheme="minorEastAsia"/>
              </w:rPr>
            </w:pPr>
            <w:hyperlink r:id="rId14">
              <w:r w:rsidR="003B5E05" w:rsidRPr="59D353A6">
                <w:rPr>
                  <w:rStyle w:val="Collegamentoipertestuale"/>
                  <w:rFonts w:eastAsiaTheme="minorEastAsia"/>
                </w:rPr>
                <w:t>https://europa.eu/europass/it/european-qualifications-framework-eqf</w:t>
              </w:r>
            </w:hyperlink>
          </w:p>
        </w:tc>
      </w:tr>
      <w:tr w:rsidR="008A1C64" w14:paraId="0021829C" w14:textId="77777777" w:rsidTr="6DA6816D">
        <w:tc>
          <w:tcPr>
            <w:tcW w:w="2130" w:type="dxa"/>
          </w:tcPr>
          <w:p w14:paraId="39699B48" w14:textId="77777777" w:rsidR="008A1C64" w:rsidRDefault="008A1C64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Guida per esperti valutatori</w:t>
            </w:r>
          </w:p>
        </w:tc>
        <w:tc>
          <w:tcPr>
            <w:tcW w:w="7620" w:type="dxa"/>
          </w:tcPr>
          <w:p w14:paraId="7BAE97FE" w14:textId="77777777" w:rsidR="008A1C64" w:rsidRPr="00D93A3B" w:rsidRDefault="00713CBA" w:rsidP="59D353A6">
            <w:pPr>
              <w:jc w:val="both"/>
              <w:rPr>
                <w:rFonts w:eastAsiaTheme="minorEastAsia"/>
              </w:rPr>
            </w:pPr>
            <w:hyperlink r:id="rId15">
              <w:r w:rsidR="008A1C64" w:rsidRPr="59D353A6">
                <w:rPr>
                  <w:rStyle w:val="Collegamentoipertestuale"/>
                  <w:rFonts w:eastAsiaTheme="minorEastAsia"/>
                </w:rPr>
                <w:t>http://www.erasmusplus.it/wp-content/uploads/2014/09/III.01a_EGuide-for-experts-on-quality-assessment_2020.pdf</w:t>
              </w:r>
            </w:hyperlink>
          </w:p>
        </w:tc>
      </w:tr>
      <w:tr w:rsidR="00D93A3B" w14:paraId="7D5A1DD4" w14:textId="77777777" w:rsidTr="6DA6816D">
        <w:tc>
          <w:tcPr>
            <w:tcW w:w="2130" w:type="dxa"/>
          </w:tcPr>
          <w:p w14:paraId="20043244" w14:textId="77777777" w:rsidR="00D93A3B" w:rsidRDefault="00D93A3B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 xml:space="preserve">Incoming </w:t>
            </w:r>
          </w:p>
          <w:p w14:paraId="50C773C6" w14:textId="77777777" w:rsidR="00D93A3B" w:rsidRDefault="00D93A3B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o</w:t>
            </w:r>
          </w:p>
          <w:p w14:paraId="763A43CA" w14:textId="77777777" w:rsidR="00D93A3B" w:rsidRDefault="00D93A3B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Inbound</w:t>
            </w:r>
          </w:p>
        </w:tc>
        <w:tc>
          <w:tcPr>
            <w:tcW w:w="7620" w:type="dxa"/>
          </w:tcPr>
          <w:p w14:paraId="1FD1D3E0" w14:textId="77777777" w:rsidR="00D93A3B" w:rsidRPr="00067BB6" w:rsidRDefault="00067BB6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Con questo termine si intendono i soggetti beneficiari di una mobilità </w:t>
            </w:r>
            <w:r w:rsidRPr="59D353A6">
              <w:rPr>
                <w:rFonts w:eastAsiaTheme="minorEastAsia"/>
                <w:u w:val="single"/>
              </w:rPr>
              <w:t>in ingresso</w:t>
            </w:r>
            <w:r w:rsidRPr="59D353A6">
              <w:rPr>
                <w:rFonts w:eastAsiaTheme="minorEastAsia"/>
              </w:rPr>
              <w:t xml:space="preserve"> presso un Istituto Italiano provenienti da un Istituto presente in un altro Paese Partecipante al Programma.</w:t>
            </w:r>
          </w:p>
        </w:tc>
      </w:tr>
      <w:tr w:rsidR="00FF0900" w14:paraId="2D44B28D" w14:textId="77777777" w:rsidTr="6DA6816D">
        <w:tc>
          <w:tcPr>
            <w:tcW w:w="2130" w:type="dxa"/>
          </w:tcPr>
          <w:p w14:paraId="47C0186D" w14:textId="77777777" w:rsidR="00FF0900" w:rsidRPr="0079153A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 xml:space="preserve">IIS o </w:t>
            </w:r>
            <w:proofErr w:type="spellStart"/>
            <w:r w:rsidRPr="59D353A6">
              <w:rPr>
                <w:rFonts w:eastAsiaTheme="minorEastAsia"/>
                <w:b/>
                <w:bCs/>
              </w:rPr>
              <w:t>HEIs</w:t>
            </w:r>
            <w:proofErr w:type="spellEnd"/>
          </w:p>
        </w:tc>
        <w:tc>
          <w:tcPr>
            <w:tcW w:w="7620" w:type="dxa"/>
          </w:tcPr>
          <w:p w14:paraId="751F21EA" w14:textId="77777777" w:rsidR="00FF0900" w:rsidRDefault="00067BB6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Istituti di Istruzione Superiore o </w:t>
            </w:r>
            <w:proofErr w:type="spellStart"/>
            <w:r w:rsidRPr="59D353A6">
              <w:rPr>
                <w:rFonts w:eastAsiaTheme="minorEastAsia"/>
              </w:rPr>
              <w:t>Higher</w:t>
            </w:r>
            <w:proofErr w:type="spellEnd"/>
            <w:r w:rsidRPr="59D353A6">
              <w:rPr>
                <w:rFonts w:eastAsiaTheme="minorEastAsia"/>
              </w:rPr>
              <w:t xml:space="preserve"> </w:t>
            </w:r>
            <w:proofErr w:type="spellStart"/>
            <w:r w:rsidRPr="59D353A6">
              <w:rPr>
                <w:rFonts w:eastAsiaTheme="minorEastAsia"/>
              </w:rPr>
              <w:t>Education</w:t>
            </w:r>
            <w:proofErr w:type="spellEnd"/>
            <w:r w:rsidRPr="59D353A6">
              <w:rPr>
                <w:rFonts w:eastAsiaTheme="minorEastAsia"/>
              </w:rPr>
              <w:t xml:space="preserve"> Institutes</w:t>
            </w:r>
          </w:p>
        </w:tc>
      </w:tr>
      <w:tr w:rsidR="00FF0900" w14:paraId="11654BB6" w14:textId="77777777" w:rsidTr="6DA6816D">
        <w:tc>
          <w:tcPr>
            <w:tcW w:w="2130" w:type="dxa"/>
          </w:tcPr>
          <w:p w14:paraId="4047EE98" w14:textId="77777777" w:rsidR="00FF0900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Istruzione Superiore</w:t>
            </w:r>
          </w:p>
        </w:tc>
        <w:tc>
          <w:tcPr>
            <w:tcW w:w="7620" w:type="dxa"/>
          </w:tcPr>
          <w:p w14:paraId="5774AF36" w14:textId="77777777" w:rsidR="00FF0900" w:rsidRDefault="00A43EBE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Definizione che comprende </w:t>
            </w:r>
            <w:r w:rsidR="003B5E05" w:rsidRPr="59D353A6">
              <w:rPr>
                <w:rFonts w:eastAsiaTheme="minorEastAsia"/>
              </w:rPr>
              <w:t>i livelli universitari</w:t>
            </w:r>
            <w:r w:rsidRPr="59D353A6">
              <w:rPr>
                <w:rFonts w:eastAsiaTheme="minorEastAsia"/>
              </w:rPr>
              <w:t xml:space="preserve"> </w:t>
            </w:r>
            <w:r w:rsidR="003B5E05" w:rsidRPr="59D353A6">
              <w:rPr>
                <w:rFonts w:eastAsiaTheme="minorEastAsia"/>
              </w:rPr>
              <w:t xml:space="preserve">VI, VII e VIII </w:t>
            </w:r>
            <w:r w:rsidR="003B5E05" w:rsidRPr="59D353A6">
              <w:rPr>
                <w:rFonts w:eastAsiaTheme="minorEastAsia"/>
                <w:highlight w:val="yellow"/>
              </w:rPr>
              <w:t>EQF</w:t>
            </w:r>
            <w:r w:rsidR="003B5E05" w:rsidRPr="59D353A6">
              <w:rPr>
                <w:rFonts w:eastAsiaTheme="minorEastAsia"/>
              </w:rPr>
              <w:t xml:space="preserve"> e il V livello (Short </w:t>
            </w:r>
            <w:proofErr w:type="spellStart"/>
            <w:r w:rsidR="003B5E05" w:rsidRPr="59D353A6">
              <w:rPr>
                <w:rFonts w:eastAsiaTheme="minorEastAsia"/>
              </w:rPr>
              <w:t>Cycle</w:t>
            </w:r>
            <w:proofErr w:type="spellEnd"/>
            <w:r w:rsidR="003B5E05" w:rsidRPr="59D353A6">
              <w:rPr>
                <w:rFonts w:eastAsiaTheme="minorEastAsia"/>
              </w:rPr>
              <w:t xml:space="preserve">) del Quadro Europeo delle qualifiche. </w:t>
            </w:r>
          </w:p>
        </w:tc>
      </w:tr>
      <w:tr w:rsidR="0071159E" w14:paraId="6B73125A" w14:textId="77777777" w:rsidTr="6DA6816D">
        <w:tc>
          <w:tcPr>
            <w:tcW w:w="2130" w:type="dxa"/>
          </w:tcPr>
          <w:p w14:paraId="6A1027CD" w14:textId="77777777" w:rsidR="0071159E" w:rsidRDefault="0071159E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ITS</w:t>
            </w:r>
          </w:p>
          <w:p w14:paraId="1C37E4EF" w14:textId="77777777" w:rsidR="00772299" w:rsidRDefault="00772299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  <w:highlight w:val="yellow"/>
              </w:rPr>
              <w:t>5° Livello EQF</w:t>
            </w:r>
          </w:p>
        </w:tc>
        <w:tc>
          <w:tcPr>
            <w:tcW w:w="7620" w:type="dxa"/>
          </w:tcPr>
          <w:p w14:paraId="234875E4" w14:textId="77777777" w:rsidR="0071159E" w:rsidRDefault="008232C7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Rappresentano il segmento di formazione terziaria professionalizzante </w:t>
            </w:r>
            <w:r w:rsidRPr="59D353A6">
              <w:rPr>
                <w:rFonts w:eastAsiaTheme="minorEastAsia"/>
                <w:u w:val="single"/>
              </w:rPr>
              <w:t>non universitaria</w:t>
            </w:r>
            <w:r w:rsidRPr="59D353A6">
              <w:rPr>
                <w:rFonts w:eastAsiaTheme="minorEastAsia"/>
              </w:rPr>
              <w:t> che risponde alla domanda delle imprese di nuove ed elevate competenze tecniche e tecnologiche per promuovere i processi di innovazione</w:t>
            </w:r>
          </w:p>
          <w:p w14:paraId="4382F7A1" w14:textId="77777777" w:rsidR="00772299" w:rsidRDefault="00772299" w:rsidP="59D353A6">
            <w:pPr>
              <w:jc w:val="both"/>
              <w:rPr>
                <w:rFonts w:eastAsiaTheme="minorEastAsia"/>
                <w:highlight w:val="yellow"/>
              </w:rPr>
            </w:pPr>
            <w:r w:rsidRPr="59D353A6">
              <w:rPr>
                <w:rFonts w:eastAsiaTheme="minorEastAsia"/>
              </w:rPr>
              <w:t>Al termine del corso si consegue il Diploma di Tecnico Superiore con la certificazione delle competenze corrispondenti al </w:t>
            </w:r>
            <w:r w:rsidRPr="59D353A6">
              <w:rPr>
                <w:rFonts w:eastAsiaTheme="minorEastAsia"/>
                <w:highlight w:val="yellow"/>
              </w:rPr>
              <w:t>V livello del Quadro europeo delle qualifiche – EQF</w:t>
            </w:r>
          </w:p>
          <w:p w14:paraId="72A3D3EC" w14:textId="77777777" w:rsidR="00772299" w:rsidRDefault="00772299" w:rsidP="59D353A6">
            <w:pPr>
              <w:jc w:val="both"/>
              <w:rPr>
                <w:rFonts w:eastAsiaTheme="minorEastAsia"/>
              </w:rPr>
            </w:pPr>
          </w:p>
          <w:p w14:paraId="77760E13" w14:textId="77777777" w:rsidR="00772299" w:rsidRDefault="00713CBA" w:rsidP="59D353A6">
            <w:pPr>
              <w:jc w:val="both"/>
              <w:rPr>
                <w:rFonts w:eastAsiaTheme="minorEastAsia"/>
              </w:rPr>
            </w:pPr>
            <w:hyperlink r:id="rId16">
              <w:r w:rsidR="00772299" w:rsidRPr="59D353A6">
                <w:rPr>
                  <w:rStyle w:val="Collegamentoipertestuale"/>
                  <w:rFonts w:eastAsiaTheme="minorEastAsia"/>
                </w:rPr>
                <w:t>https://www.miur.gov.it/percorsi-its</w:t>
              </w:r>
            </w:hyperlink>
          </w:p>
        </w:tc>
      </w:tr>
      <w:tr w:rsidR="00FF0900" w14:paraId="44C095BD" w14:textId="77777777" w:rsidTr="6DA6816D">
        <w:tc>
          <w:tcPr>
            <w:tcW w:w="2130" w:type="dxa"/>
          </w:tcPr>
          <w:p w14:paraId="36F83CDE" w14:textId="77777777" w:rsidR="00FF0900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Joint Degree</w:t>
            </w:r>
          </w:p>
        </w:tc>
        <w:tc>
          <w:tcPr>
            <w:tcW w:w="7620" w:type="dxa"/>
          </w:tcPr>
          <w:p w14:paraId="6B70BFA0" w14:textId="77777777" w:rsidR="00602423" w:rsidRDefault="00602423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Si intende un percorso che prevede lo svolgimento congiunto di un iter accademico presso il proprio Istituto ed una parte di esso presso un'università estera. </w:t>
            </w:r>
          </w:p>
          <w:p w14:paraId="2AE570B0" w14:textId="77777777" w:rsidR="00FF0900" w:rsidRDefault="00602423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Al termine lo studente riceve </w:t>
            </w:r>
            <w:r w:rsidRPr="59D353A6">
              <w:rPr>
                <w:rFonts w:eastAsiaTheme="minorEastAsia"/>
                <w:u w:val="single"/>
              </w:rPr>
              <w:t>un unico titolo riconosciuto e validato da tutti</w:t>
            </w:r>
            <w:r w:rsidRPr="59D353A6">
              <w:rPr>
                <w:rFonts w:eastAsiaTheme="minorEastAsia"/>
              </w:rPr>
              <w:t xml:space="preserve"> gli Atenei coinvolti, sia in Italia che nel o nei Paesi esteri interessati.</w:t>
            </w:r>
          </w:p>
        </w:tc>
      </w:tr>
      <w:tr w:rsidR="00FF0900" w14:paraId="0BBA3A80" w14:textId="77777777" w:rsidTr="6DA6816D">
        <w:tc>
          <w:tcPr>
            <w:tcW w:w="2130" w:type="dxa"/>
          </w:tcPr>
          <w:p w14:paraId="21E4DE0A" w14:textId="3FFB27ED" w:rsidR="00FF0900" w:rsidRPr="004D4887" w:rsidRDefault="00FF0900" w:rsidP="59D353A6">
            <w:pPr>
              <w:rPr>
                <w:rFonts w:eastAsiaTheme="minorEastAsia"/>
                <w:b/>
                <w:bCs/>
                <w:lang w:val="en-US"/>
              </w:rPr>
            </w:pPr>
            <w:r w:rsidRPr="004D4887">
              <w:rPr>
                <w:rFonts w:eastAsiaTheme="minorEastAsia"/>
                <w:b/>
                <w:bCs/>
                <w:lang w:val="en-US"/>
              </w:rPr>
              <w:t>L.A.</w:t>
            </w:r>
          </w:p>
          <w:p w14:paraId="0EC29C68" w14:textId="7428D509" w:rsidR="00FF0900" w:rsidRPr="004D4887" w:rsidRDefault="6EA1159A" w:rsidP="59D353A6">
            <w:pPr>
              <w:rPr>
                <w:rFonts w:eastAsiaTheme="minorEastAsia"/>
                <w:b/>
                <w:bCs/>
                <w:lang w:val="en-US"/>
              </w:rPr>
            </w:pPr>
            <w:r w:rsidRPr="004D4887">
              <w:rPr>
                <w:rFonts w:eastAsiaTheme="minorEastAsia"/>
                <w:b/>
                <w:bCs/>
                <w:lang w:val="en-US"/>
              </w:rPr>
              <w:t>for Study</w:t>
            </w:r>
          </w:p>
          <w:p w14:paraId="3135BA80" w14:textId="195995C7" w:rsidR="00FF0900" w:rsidRPr="004D4887" w:rsidRDefault="6EA1159A" w:rsidP="59D353A6">
            <w:pPr>
              <w:rPr>
                <w:rFonts w:eastAsiaTheme="minorEastAsia"/>
                <w:b/>
                <w:bCs/>
                <w:lang w:val="en-US"/>
              </w:rPr>
            </w:pPr>
            <w:r w:rsidRPr="004D4887">
              <w:rPr>
                <w:rFonts w:eastAsiaTheme="minorEastAsia"/>
                <w:b/>
                <w:bCs/>
                <w:lang w:val="en-US"/>
              </w:rPr>
              <w:t>o</w:t>
            </w:r>
          </w:p>
          <w:p w14:paraId="02E28E7F" w14:textId="3A52D48D" w:rsidR="00FF0900" w:rsidRPr="004D4887" w:rsidRDefault="6EA1159A" w:rsidP="59D353A6">
            <w:pPr>
              <w:rPr>
                <w:rFonts w:eastAsiaTheme="minorEastAsia"/>
                <w:b/>
                <w:bCs/>
                <w:lang w:val="en-US"/>
              </w:rPr>
            </w:pPr>
            <w:r w:rsidRPr="004D4887">
              <w:rPr>
                <w:rFonts w:eastAsiaTheme="minorEastAsia"/>
                <w:b/>
                <w:bCs/>
                <w:lang w:val="en-US"/>
              </w:rPr>
              <w:t>for Traineeship</w:t>
            </w:r>
          </w:p>
        </w:tc>
        <w:tc>
          <w:tcPr>
            <w:tcW w:w="7620" w:type="dxa"/>
          </w:tcPr>
          <w:p w14:paraId="0127C0FC" w14:textId="77777777" w:rsidR="00FF0900" w:rsidRDefault="00E715F9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>Learning Agreement</w:t>
            </w:r>
            <w:r w:rsidR="009802E5" w:rsidRPr="59D353A6">
              <w:rPr>
                <w:rFonts w:eastAsiaTheme="minorEastAsia"/>
              </w:rPr>
              <w:t>.</w:t>
            </w:r>
          </w:p>
          <w:p w14:paraId="301C8890" w14:textId="5678619D" w:rsidR="00E715F9" w:rsidRDefault="009802E5" w:rsidP="59D353A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  <w:b/>
                <w:bCs/>
              </w:rPr>
              <w:t>Il piano di studio</w:t>
            </w:r>
            <w:r w:rsidRPr="59D353A6">
              <w:rPr>
                <w:rFonts w:eastAsiaTheme="minorEastAsia"/>
              </w:rPr>
              <w:t xml:space="preserve"> presentato dallo studente PRIMA della mobilità, concordato con il proprio Istituto e con quello ospitante indispensabile per garantire un riconoscimento di quanto verrà svolto e superato all’estero, indicante materie e crediti formativi.</w:t>
            </w:r>
          </w:p>
          <w:p w14:paraId="280C730B" w14:textId="6A7FCB0F" w:rsidR="00E715F9" w:rsidRDefault="3ACD583C" w:rsidP="59D353A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>Oppure</w:t>
            </w:r>
          </w:p>
          <w:p w14:paraId="700248BC" w14:textId="198792DC" w:rsidR="00E715F9" w:rsidRDefault="3ACD583C" w:rsidP="59D353A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  <w:b/>
                <w:bCs/>
              </w:rPr>
              <w:t>Il piano di formazione</w:t>
            </w:r>
            <w:r w:rsidRPr="59D353A6">
              <w:rPr>
                <w:rFonts w:eastAsiaTheme="minorEastAsia"/>
              </w:rPr>
              <w:t xml:space="preserve"> presentato dallo studente PRIMA della mobilità, concordato con il proprio Istituto e con </w:t>
            </w:r>
            <w:r w:rsidR="2D4972BF" w:rsidRPr="59D353A6">
              <w:rPr>
                <w:rFonts w:eastAsiaTheme="minorEastAsia"/>
              </w:rPr>
              <w:t xml:space="preserve">l’Ente (Impresa o Istituto) </w:t>
            </w:r>
            <w:r w:rsidRPr="59D353A6">
              <w:rPr>
                <w:rFonts w:eastAsiaTheme="minorEastAsia"/>
              </w:rPr>
              <w:t xml:space="preserve">ospitante indispensabile per garantire un riconoscimento di quanto verrà svolto e superato all’estero, indicante </w:t>
            </w:r>
            <w:r w:rsidR="2A52AF17" w:rsidRPr="59D353A6">
              <w:rPr>
                <w:rFonts w:eastAsiaTheme="minorEastAsia"/>
              </w:rPr>
              <w:t>attività</w:t>
            </w:r>
            <w:r w:rsidRPr="59D353A6">
              <w:rPr>
                <w:rFonts w:eastAsiaTheme="minorEastAsia"/>
              </w:rPr>
              <w:t xml:space="preserve"> e</w:t>
            </w:r>
            <w:r w:rsidR="3053C7BA" w:rsidRPr="59D353A6">
              <w:rPr>
                <w:rFonts w:eastAsiaTheme="minorEastAsia"/>
              </w:rPr>
              <w:t>d eventuali</w:t>
            </w:r>
            <w:r w:rsidRPr="59D353A6">
              <w:rPr>
                <w:rFonts w:eastAsiaTheme="minorEastAsia"/>
              </w:rPr>
              <w:t xml:space="preserve"> crediti.</w:t>
            </w:r>
          </w:p>
        </w:tc>
      </w:tr>
      <w:tr w:rsidR="00FF0900" w14:paraId="4782B8A4" w14:textId="77777777" w:rsidTr="6DA6816D">
        <w:tc>
          <w:tcPr>
            <w:tcW w:w="2130" w:type="dxa"/>
          </w:tcPr>
          <w:p w14:paraId="2FC6CF1D" w14:textId="77777777" w:rsidR="00FF0900" w:rsidRPr="0079153A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OEET</w:t>
            </w:r>
          </w:p>
        </w:tc>
        <w:tc>
          <w:tcPr>
            <w:tcW w:w="7620" w:type="dxa"/>
          </w:tcPr>
          <w:p w14:paraId="6F5ADE28" w14:textId="77777777" w:rsidR="00FF0900" w:rsidRDefault="00713CBA" w:rsidP="59D353A6">
            <w:pPr>
              <w:jc w:val="both"/>
              <w:rPr>
                <w:rFonts w:eastAsiaTheme="minorEastAsia"/>
              </w:rPr>
            </w:pPr>
            <w:hyperlink r:id="rId17">
              <w:r w:rsidR="0071159E" w:rsidRPr="59D353A6">
                <w:rPr>
                  <w:rStyle w:val="Collegamentoipertestuale"/>
                  <w:rFonts w:eastAsiaTheme="minorEastAsia"/>
                </w:rPr>
                <w:t>https://webgate.ec.europa.eu/fpfis/wikis/display/NAITDOC/OEET+Expert+Guide</w:t>
              </w:r>
            </w:hyperlink>
          </w:p>
        </w:tc>
      </w:tr>
      <w:tr w:rsidR="00FF0900" w14:paraId="08ACB74C" w14:textId="77777777" w:rsidTr="6DA6816D">
        <w:tc>
          <w:tcPr>
            <w:tcW w:w="2130" w:type="dxa"/>
          </w:tcPr>
          <w:p w14:paraId="4A94B58D" w14:textId="77777777" w:rsidR="00FF0900" w:rsidRPr="0079153A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Offerta formativa</w:t>
            </w:r>
          </w:p>
        </w:tc>
        <w:tc>
          <w:tcPr>
            <w:tcW w:w="7620" w:type="dxa"/>
          </w:tcPr>
          <w:p w14:paraId="2B0A3371" w14:textId="77777777" w:rsidR="00FF0900" w:rsidRDefault="00136238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>Rappresenta l’insieme dei corsi di studio universitari che gli Atenei propongono sul territorio italiano.</w:t>
            </w:r>
          </w:p>
          <w:p w14:paraId="2D06F10D" w14:textId="77777777" w:rsidR="00852D4F" w:rsidRDefault="00852D4F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>L’Offerta Formativa viene aggiornata annualmente entro il mese di luglio e pubblicata sul sito dell’Istituto.</w:t>
            </w:r>
          </w:p>
        </w:tc>
      </w:tr>
      <w:tr w:rsidR="00523D82" w14:paraId="7846DE30" w14:textId="77777777" w:rsidTr="6DA6816D">
        <w:trPr>
          <w:trHeight w:val="735"/>
        </w:trPr>
        <w:tc>
          <w:tcPr>
            <w:tcW w:w="2130" w:type="dxa"/>
          </w:tcPr>
          <w:p w14:paraId="117C2E51" w14:textId="77777777" w:rsidR="00523D82" w:rsidRPr="0079153A" w:rsidRDefault="00523D82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OLS</w:t>
            </w:r>
          </w:p>
        </w:tc>
        <w:tc>
          <w:tcPr>
            <w:tcW w:w="7620" w:type="dxa"/>
          </w:tcPr>
          <w:p w14:paraId="44C24E7E" w14:textId="1594F6A1" w:rsidR="00523D82" w:rsidRPr="00852D4F" w:rsidRDefault="653B7FAD" w:rsidP="59D353A6">
            <w:pPr>
              <w:spacing w:line="259" w:lineRule="auto"/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Supporto linguistico on line messo a </w:t>
            </w:r>
            <w:r w:rsidR="531ADEB5" w:rsidRPr="59D353A6">
              <w:rPr>
                <w:rFonts w:eastAsiaTheme="minorEastAsia"/>
              </w:rPr>
              <w:t>punto dalla CE al fine di monitorare il livello lingu</w:t>
            </w:r>
            <w:r w:rsidR="6FF4C868" w:rsidRPr="59D353A6">
              <w:rPr>
                <w:rFonts w:eastAsiaTheme="minorEastAsia"/>
              </w:rPr>
              <w:t xml:space="preserve">istico prima e dopo la mobilità </w:t>
            </w:r>
            <w:r w:rsidR="34CBCB41" w:rsidRPr="59D353A6">
              <w:rPr>
                <w:rFonts w:eastAsiaTheme="minorEastAsia"/>
              </w:rPr>
              <w:t>di studio/</w:t>
            </w:r>
            <w:proofErr w:type="spellStart"/>
            <w:r w:rsidR="34CBCB41" w:rsidRPr="59D353A6">
              <w:rPr>
                <w:rFonts w:eastAsiaTheme="minorEastAsia"/>
              </w:rPr>
              <w:t>traineeship</w:t>
            </w:r>
            <w:proofErr w:type="spellEnd"/>
            <w:r w:rsidR="34CBCB41" w:rsidRPr="59D353A6">
              <w:rPr>
                <w:rFonts w:eastAsiaTheme="minorEastAsia"/>
              </w:rPr>
              <w:t xml:space="preserve"> degli studenti.</w:t>
            </w:r>
          </w:p>
        </w:tc>
      </w:tr>
      <w:tr w:rsidR="1554D88D" w14:paraId="7A85B308" w14:textId="77777777" w:rsidTr="6DA6816D">
        <w:trPr>
          <w:trHeight w:val="735"/>
        </w:trPr>
        <w:tc>
          <w:tcPr>
            <w:tcW w:w="2130" w:type="dxa"/>
          </w:tcPr>
          <w:p w14:paraId="0B89BCD1" w14:textId="148F9BE9" w:rsidR="036E6D37" w:rsidRDefault="036E6D37" w:rsidP="59D353A6">
            <w:pPr>
              <w:rPr>
                <w:rFonts w:eastAsiaTheme="minorEastAsia"/>
                <w:b/>
                <w:bCs/>
              </w:rPr>
            </w:pPr>
            <w:proofErr w:type="spellStart"/>
            <w:r w:rsidRPr="59D353A6">
              <w:rPr>
                <w:rFonts w:eastAsiaTheme="minorEastAsia"/>
                <w:b/>
                <w:bCs/>
              </w:rPr>
              <w:t>Outgoing</w:t>
            </w:r>
            <w:proofErr w:type="spellEnd"/>
          </w:p>
          <w:p w14:paraId="1E07DC6B" w14:textId="148F9BE9" w:rsidR="036E6D37" w:rsidRDefault="357E2D95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o</w:t>
            </w:r>
          </w:p>
          <w:p w14:paraId="47018E09" w14:textId="148F9BE9" w:rsidR="036E6D37" w:rsidRDefault="357E2D95" w:rsidP="59D353A6">
            <w:pPr>
              <w:rPr>
                <w:rFonts w:eastAsiaTheme="minorEastAsia"/>
                <w:b/>
                <w:bCs/>
              </w:rPr>
            </w:pPr>
            <w:proofErr w:type="spellStart"/>
            <w:r w:rsidRPr="59D353A6">
              <w:rPr>
                <w:rFonts w:eastAsiaTheme="minorEastAsia"/>
                <w:b/>
                <w:bCs/>
              </w:rPr>
              <w:t>Outbound</w:t>
            </w:r>
            <w:proofErr w:type="spellEnd"/>
          </w:p>
        </w:tc>
        <w:tc>
          <w:tcPr>
            <w:tcW w:w="7620" w:type="dxa"/>
          </w:tcPr>
          <w:p w14:paraId="70367D15" w14:textId="586C5D27" w:rsidR="1554D88D" w:rsidRDefault="357E2D95" w:rsidP="59D353A6">
            <w:pPr>
              <w:spacing w:line="259" w:lineRule="auto"/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Con questo termine si intendono i soggetti beneficiari di una mobilità </w:t>
            </w:r>
            <w:r w:rsidRPr="59D353A6">
              <w:rPr>
                <w:rFonts w:eastAsiaTheme="minorEastAsia"/>
                <w:u w:val="single"/>
              </w:rPr>
              <w:t>in uscita</w:t>
            </w:r>
            <w:r w:rsidRPr="59D353A6">
              <w:rPr>
                <w:rFonts w:eastAsiaTheme="minorEastAsia"/>
              </w:rPr>
              <w:t xml:space="preserve"> presso un Istituto/Ente </w:t>
            </w:r>
            <w:r w:rsidR="065E14E6" w:rsidRPr="59D353A6">
              <w:rPr>
                <w:rFonts w:eastAsiaTheme="minorEastAsia"/>
              </w:rPr>
              <w:t>situato presso un</w:t>
            </w:r>
            <w:r w:rsidRPr="59D353A6">
              <w:rPr>
                <w:rFonts w:eastAsiaTheme="minorEastAsia"/>
              </w:rPr>
              <w:t xml:space="preserve"> Paese Partecipante al Programma provenienti da un Istituto </w:t>
            </w:r>
            <w:r w:rsidR="688AB83A" w:rsidRPr="59D353A6">
              <w:rPr>
                <w:rFonts w:eastAsiaTheme="minorEastAsia"/>
              </w:rPr>
              <w:t>di Istruzione Superiore italiano</w:t>
            </w:r>
            <w:r w:rsidRPr="59D353A6">
              <w:rPr>
                <w:rFonts w:eastAsiaTheme="minorEastAsia"/>
              </w:rPr>
              <w:t>.</w:t>
            </w:r>
          </w:p>
        </w:tc>
      </w:tr>
      <w:tr w:rsidR="00FF0900" w14:paraId="1F4BB6F9" w14:textId="77777777" w:rsidTr="6DA6816D">
        <w:tc>
          <w:tcPr>
            <w:tcW w:w="2130" w:type="dxa"/>
          </w:tcPr>
          <w:p w14:paraId="08553153" w14:textId="77777777" w:rsidR="00FF0900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Paesi del Programma</w:t>
            </w:r>
          </w:p>
        </w:tc>
        <w:tc>
          <w:tcPr>
            <w:tcW w:w="7620" w:type="dxa"/>
          </w:tcPr>
          <w:p w14:paraId="0C428C20" w14:textId="77777777" w:rsidR="00183F02" w:rsidRDefault="00183F02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  <w:b/>
                <w:bCs/>
              </w:rPr>
              <w:t>27</w:t>
            </w:r>
            <w:r w:rsidRPr="59D353A6">
              <w:rPr>
                <w:rFonts w:eastAsiaTheme="minorEastAsia"/>
              </w:rPr>
              <w:t xml:space="preserve"> Paesi dell’UE + 7 Paesi Extra UE</w:t>
            </w:r>
          </w:p>
          <w:p w14:paraId="441CC4DF" w14:textId="77777777" w:rsidR="00183F02" w:rsidRDefault="00713CBA" w:rsidP="59D353A6">
            <w:pPr>
              <w:jc w:val="both"/>
              <w:rPr>
                <w:rFonts w:eastAsiaTheme="minorEastAsia"/>
              </w:rPr>
            </w:pPr>
            <w:hyperlink r:id="rId18">
              <w:r w:rsidR="00183F02" w:rsidRPr="59D353A6">
                <w:rPr>
                  <w:rStyle w:val="Collegamentoipertestuale"/>
                  <w:rFonts w:eastAsiaTheme="minorEastAsia"/>
                </w:rPr>
                <w:t>https://ec.europa.eu/programmes/erasmus-plus/about/who-can-take-part_it</w:t>
              </w:r>
            </w:hyperlink>
          </w:p>
        </w:tc>
      </w:tr>
      <w:tr w:rsidR="00FF0900" w14:paraId="1F635668" w14:textId="77777777" w:rsidTr="6DA6816D">
        <w:tc>
          <w:tcPr>
            <w:tcW w:w="2130" w:type="dxa"/>
          </w:tcPr>
          <w:p w14:paraId="56BDBC10" w14:textId="77777777" w:rsidR="00FF0900" w:rsidRPr="0079153A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RF</w:t>
            </w:r>
          </w:p>
        </w:tc>
        <w:tc>
          <w:tcPr>
            <w:tcW w:w="7620" w:type="dxa"/>
          </w:tcPr>
          <w:p w14:paraId="5DD85FA9" w14:textId="4A5EA19C" w:rsidR="00FF0900" w:rsidRDefault="00602423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 xml:space="preserve">Rapporto </w:t>
            </w:r>
            <w:r w:rsidR="45173CE7" w:rsidRPr="59D353A6">
              <w:rPr>
                <w:rFonts w:eastAsiaTheme="minorEastAsia"/>
              </w:rPr>
              <w:t>F</w:t>
            </w:r>
            <w:r w:rsidRPr="59D353A6">
              <w:rPr>
                <w:rFonts w:eastAsiaTheme="minorEastAsia"/>
              </w:rPr>
              <w:t>inale, stilato dall’Istituto, nei termini previsti dall</w:t>
            </w:r>
            <w:r w:rsidR="6B152442" w:rsidRPr="59D353A6">
              <w:rPr>
                <w:rFonts w:eastAsiaTheme="minorEastAsia"/>
              </w:rPr>
              <w:t>a Convenzione Finanziaria stipulata</w:t>
            </w:r>
            <w:r w:rsidRPr="59D353A6">
              <w:rPr>
                <w:rFonts w:eastAsiaTheme="minorEastAsia"/>
              </w:rPr>
              <w:t xml:space="preserve"> con l’Agenzia Nazionale</w:t>
            </w:r>
            <w:r w:rsidR="002454FE" w:rsidRPr="59D353A6">
              <w:rPr>
                <w:rFonts w:eastAsiaTheme="minorEastAsia"/>
              </w:rPr>
              <w:t>.</w:t>
            </w:r>
          </w:p>
        </w:tc>
      </w:tr>
      <w:tr w:rsidR="00FF0900" w14:paraId="0FA71EAE" w14:textId="77777777" w:rsidTr="6DA6816D">
        <w:tc>
          <w:tcPr>
            <w:tcW w:w="2130" w:type="dxa"/>
          </w:tcPr>
          <w:p w14:paraId="65932815" w14:textId="77777777" w:rsidR="00FF0900" w:rsidRPr="0079153A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lastRenderedPageBreak/>
              <w:t>Riconoscimento</w:t>
            </w:r>
          </w:p>
        </w:tc>
        <w:tc>
          <w:tcPr>
            <w:tcW w:w="7620" w:type="dxa"/>
          </w:tcPr>
          <w:p w14:paraId="5960E2A8" w14:textId="77777777" w:rsidR="00FF0900" w:rsidRDefault="002454FE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>Come sottoscritto nella ECHE, l’Istituto è tenuto al riconoscimento delle attività svolte e superate all’</w:t>
            </w:r>
            <w:r w:rsidR="00EB36B1" w:rsidRPr="59D353A6">
              <w:rPr>
                <w:rFonts w:eastAsiaTheme="minorEastAsia"/>
              </w:rPr>
              <w:t>estero dal beneficiario (Studente, Docente, Staff amministrativo)</w:t>
            </w:r>
          </w:p>
        </w:tc>
      </w:tr>
      <w:tr w:rsidR="00FF0900" w:rsidRPr="002454FE" w14:paraId="1D9648E5" w14:textId="77777777" w:rsidTr="6DA6816D">
        <w:tc>
          <w:tcPr>
            <w:tcW w:w="2130" w:type="dxa"/>
          </w:tcPr>
          <w:p w14:paraId="1BCC2613" w14:textId="77777777" w:rsidR="00FF0900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SMP</w:t>
            </w:r>
          </w:p>
        </w:tc>
        <w:tc>
          <w:tcPr>
            <w:tcW w:w="7620" w:type="dxa"/>
          </w:tcPr>
          <w:p w14:paraId="715EEBE1" w14:textId="77777777" w:rsidR="00FF0900" w:rsidRPr="002454FE" w:rsidRDefault="002454FE" w:rsidP="59D353A6">
            <w:pPr>
              <w:jc w:val="both"/>
              <w:rPr>
                <w:rFonts w:eastAsiaTheme="minorEastAsia"/>
                <w:lang w:val="en-US"/>
              </w:rPr>
            </w:pPr>
            <w:r w:rsidRPr="59D353A6">
              <w:rPr>
                <w:rFonts w:eastAsiaTheme="minorEastAsia"/>
                <w:lang w:val="en-US"/>
              </w:rPr>
              <w:t xml:space="preserve">Student mobility for Placement = </w:t>
            </w:r>
            <w:proofErr w:type="spellStart"/>
            <w:r w:rsidRPr="59D353A6">
              <w:rPr>
                <w:rFonts w:eastAsiaTheme="minorEastAsia"/>
                <w:lang w:val="en-US"/>
              </w:rPr>
              <w:t>Mobilità</w:t>
            </w:r>
            <w:proofErr w:type="spellEnd"/>
            <w:r w:rsidRPr="59D353A6">
              <w:rPr>
                <w:rFonts w:eastAsiaTheme="minorEastAsia"/>
                <w:lang w:val="en-US"/>
              </w:rPr>
              <w:t xml:space="preserve"> ai </w:t>
            </w:r>
            <w:proofErr w:type="spellStart"/>
            <w:r w:rsidRPr="59D353A6">
              <w:rPr>
                <w:rFonts w:eastAsiaTheme="minorEastAsia"/>
                <w:lang w:val="en-US"/>
              </w:rPr>
              <w:t>fini</w:t>
            </w:r>
            <w:proofErr w:type="spellEnd"/>
            <w:r w:rsidRPr="59D353A6">
              <w:rPr>
                <w:rFonts w:eastAsiaTheme="minorEastAsia"/>
                <w:lang w:val="en-US"/>
              </w:rPr>
              <w:t xml:space="preserve"> di traineeship</w:t>
            </w:r>
          </w:p>
        </w:tc>
      </w:tr>
      <w:tr w:rsidR="00FF0900" w14:paraId="037864CC" w14:textId="77777777" w:rsidTr="6DA6816D">
        <w:tc>
          <w:tcPr>
            <w:tcW w:w="2130" w:type="dxa"/>
          </w:tcPr>
          <w:p w14:paraId="1A709F51" w14:textId="77777777" w:rsidR="00FF0900" w:rsidRPr="0079153A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SMS</w:t>
            </w:r>
          </w:p>
        </w:tc>
        <w:tc>
          <w:tcPr>
            <w:tcW w:w="7620" w:type="dxa"/>
          </w:tcPr>
          <w:p w14:paraId="2ED27D88" w14:textId="77777777" w:rsidR="00FF0900" w:rsidRDefault="002454FE" w:rsidP="59D353A6">
            <w:pPr>
              <w:jc w:val="both"/>
              <w:rPr>
                <w:rFonts w:eastAsiaTheme="minorEastAsia"/>
              </w:rPr>
            </w:pPr>
            <w:proofErr w:type="spellStart"/>
            <w:proofErr w:type="gramStart"/>
            <w:r w:rsidRPr="59D353A6">
              <w:rPr>
                <w:rFonts w:eastAsiaTheme="minorEastAsia"/>
              </w:rPr>
              <w:t>Student</w:t>
            </w:r>
            <w:proofErr w:type="spellEnd"/>
            <w:r w:rsidRPr="59D353A6">
              <w:rPr>
                <w:rFonts w:eastAsiaTheme="minorEastAsia"/>
              </w:rPr>
              <w:t xml:space="preserve">  </w:t>
            </w:r>
            <w:proofErr w:type="spellStart"/>
            <w:r w:rsidRPr="59D353A6">
              <w:rPr>
                <w:rFonts w:eastAsiaTheme="minorEastAsia"/>
              </w:rPr>
              <w:t>mobility</w:t>
            </w:r>
            <w:proofErr w:type="spellEnd"/>
            <w:proofErr w:type="gramEnd"/>
            <w:r w:rsidRPr="59D353A6">
              <w:rPr>
                <w:rFonts w:eastAsiaTheme="minorEastAsia"/>
              </w:rPr>
              <w:t xml:space="preserve"> for Study = Mobilità ai fini di studio</w:t>
            </w:r>
          </w:p>
        </w:tc>
      </w:tr>
      <w:tr w:rsidR="00FF0900" w14:paraId="0F834523" w14:textId="77777777" w:rsidTr="6DA6816D">
        <w:tc>
          <w:tcPr>
            <w:tcW w:w="2130" w:type="dxa"/>
          </w:tcPr>
          <w:p w14:paraId="777AD592" w14:textId="77777777" w:rsidR="00FF0900" w:rsidRPr="0079153A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SSML</w:t>
            </w:r>
          </w:p>
        </w:tc>
        <w:tc>
          <w:tcPr>
            <w:tcW w:w="7620" w:type="dxa"/>
          </w:tcPr>
          <w:p w14:paraId="1ADAE1D7" w14:textId="77777777" w:rsidR="00FF0900" w:rsidRDefault="002454FE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>Scuola Superiore per Mediatori Linguistici</w:t>
            </w:r>
          </w:p>
          <w:p w14:paraId="5D18C3D8" w14:textId="77777777" w:rsidR="002454FE" w:rsidRDefault="00713CBA" w:rsidP="59D353A6">
            <w:pPr>
              <w:jc w:val="both"/>
              <w:rPr>
                <w:rFonts w:eastAsiaTheme="minorEastAsia"/>
              </w:rPr>
            </w:pPr>
            <w:hyperlink r:id="rId19">
              <w:r w:rsidR="002454FE" w:rsidRPr="59D353A6">
                <w:rPr>
                  <w:rStyle w:val="Collegamentoipertestuale"/>
                  <w:rFonts w:eastAsiaTheme="minorEastAsia"/>
                </w:rPr>
                <w:t>https://www.miur.gov.it/scuole-superiori-per-mediatori-linguistici</w:t>
              </w:r>
            </w:hyperlink>
          </w:p>
        </w:tc>
      </w:tr>
      <w:tr w:rsidR="00FF0900" w14:paraId="193665B8" w14:textId="77777777" w:rsidTr="6DA6816D">
        <w:tc>
          <w:tcPr>
            <w:tcW w:w="2130" w:type="dxa"/>
          </w:tcPr>
          <w:p w14:paraId="6AD7BEAD" w14:textId="77777777" w:rsidR="00FF0900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STA</w:t>
            </w:r>
          </w:p>
        </w:tc>
        <w:tc>
          <w:tcPr>
            <w:tcW w:w="7620" w:type="dxa"/>
          </w:tcPr>
          <w:p w14:paraId="6CD6FFA8" w14:textId="5E2AD0FD" w:rsidR="00FF0900" w:rsidRPr="004654AF" w:rsidRDefault="20E1D13D" w:rsidP="59D353A6">
            <w:pPr>
              <w:pStyle w:val="Default"/>
              <w:jc w:val="both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59D353A6">
              <w:rPr>
                <w:b/>
                <w:bCs/>
                <w:color w:val="auto"/>
                <w:sz w:val="22"/>
                <w:szCs w:val="22"/>
              </w:rPr>
              <w:t xml:space="preserve">Staff </w:t>
            </w:r>
            <w:proofErr w:type="spellStart"/>
            <w:r w:rsidRPr="59D353A6">
              <w:rPr>
                <w:b/>
                <w:bCs/>
                <w:color w:val="auto"/>
                <w:sz w:val="22"/>
                <w:szCs w:val="22"/>
              </w:rPr>
              <w:t>mobility</w:t>
            </w:r>
            <w:proofErr w:type="spellEnd"/>
            <w:r w:rsidRPr="59D353A6">
              <w:rPr>
                <w:b/>
                <w:bCs/>
                <w:color w:val="auto"/>
                <w:sz w:val="22"/>
                <w:szCs w:val="22"/>
              </w:rPr>
              <w:t xml:space="preserve"> for </w:t>
            </w:r>
            <w:proofErr w:type="spellStart"/>
            <w:r w:rsidRPr="59D353A6">
              <w:rPr>
                <w:b/>
                <w:bCs/>
                <w:color w:val="auto"/>
                <w:sz w:val="22"/>
                <w:szCs w:val="22"/>
              </w:rPr>
              <w:t>teaching</w:t>
            </w:r>
            <w:proofErr w:type="spellEnd"/>
            <w:r w:rsidRPr="59D353A6">
              <w:rPr>
                <w:b/>
                <w:bCs/>
                <w:color w:val="auto"/>
                <w:sz w:val="22"/>
                <w:szCs w:val="22"/>
              </w:rPr>
              <w:t xml:space="preserve"> -</w:t>
            </w:r>
            <w:r w:rsidRPr="59D353A6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4654AF" w:rsidRPr="59D353A6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  <w:t>Periodi di docenza</w:t>
            </w:r>
            <w:r w:rsidR="004654AF" w:rsidRPr="59D353A6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: questa attività permette al personale docente di istituti d'istruzione superiore o al personale delle imprese di andare a insegnare presso un istituto d'istruzione superiore partner all'estero. La mobilità del personale per l'insegnamento può riguardare qualsiasi ambito tematico/disciplina accademica. </w:t>
            </w:r>
          </w:p>
        </w:tc>
      </w:tr>
      <w:tr w:rsidR="00FF0900" w14:paraId="1F45C818" w14:textId="77777777" w:rsidTr="6DA6816D">
        <w:tc>
          <w:tcPr>
            <w:tcW w:w="2130" w:type="dxa"/>
          </w:tcPr>
          <w:p w14:paraId="1164CDE7" w14:textId="77777777" w:rsidR="00FF0900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STT</w:t>
            </w:r>
          </w:p>
        </w:tc>
        <w:tc>
          <w:tcPr>
            <w:tcW w:w="7620" w:type="dxa"/>
          </w:tcPr>
          <w:p w14:paraId="71E59C3B" w14:textId="509394C6" w:rsidR="004654AF" w:rsidRPr="004654AF" w:rsidRDefault="3DC82769" w:rsidP="59D353A6">
            <w:pPr>
              <w:pStyle w:val="Default"/>
              <w:jc w:val="both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59D353A6">
              <w:rPr>
                <w:b/>
                <w:bCs/>
                <w:color w:val="auto"/>
                <w:sz w:val="22"/>
                <w:szCs w:val="22"/>
              </w:rPr>
              <w:t xml:space="preserve">Staff </w:t>
            </w:r>
            <w:proofErr w:type="spellStart"/>
            <w:r w:rsidRPr="59D353A6">
              <w:rPr>
                <w:b/>
                <w:bCs/>
                <w:color w:val="auto"/>
                <w:sz w:val="22"/>
                <w:szCs w:val="22"/>
              </w:rPr>
              <w:t>mobility</w:t>
            </w:r>
            <w:proofErr w:type="spellEnd"/>
            <w:r w:rsidRPr="59D353A6">
              <w:rPr>
                <w:b/>
                <w:bCs/>
                <w:color w:val="auto"/>
                <w:sz w:val="22"/>
                <w:szCs w:val="22"/>
              </w:rPr>
              <w:t xml:space="preserve"> for training - </w:t>
            </w:r>
            <w:r w:rsidR="004654AF" w:rsidRPr="59D353A6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  <w:t>Periodi di formazione</w:t>
            </w:r>
            <w:r w:rsidR="004654AF" w:rsidRPr="59D353A6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: questa attività sostiene lo sviluppo professionale del personale docente e non docente (PTA) di istituti di istruzione superiore (IIS), oltre che lo sviluppo degli istituti partecipanti. Può assumere la forma di eventi di formazione all’estero (escluse conferenze) e periodi di job </w:t>
            </w:r>
            <w:proofErr w:type="spellStart"/>
            <w:r w:rsidR="004654AF" w:rsidRPr="59D353A6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shadowing</w:t>
            </w:r>
            <w:proofErr w:type="spellEnd"/>
            <w:r w:rsidR="004654AF" w:rsidRPr="59D353A6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/osservazione/formazione presso un IIS partner o un’altra organizzazione pertinente all’estero. </w:t>
            </w:r>
          </w:p>
          <w:p w14:paraId="7A2A103F" w14:textId="77777777" w:rsidR="00FF0900" w:rsidRPr="004654AF" w:rsidRDefault="004654AF" w:rsidP="59D353A6">
            <w:pPr>
              <w:jc w:val="both"/>
              <w:rPr>
                <w:rFonts w:eastAsiaTheme="minorEastAsia"/>
                <w:u w:val="single"/>
              </w:rPr>
            </w:pPr>
            <w:r w:rsidRPr="59D353A6">
              <w:rPr>
                <w:rFonts w:eastAsiaTheme="minorEastAsia"/>
                <w:u w:val="single"/>
              </w:rPr>
              <w:t>Un periodo all'estero può prevedere la combinazione di attività di insegnamento e formazione.</w:t>
            </w:r>
            <w:r w:rsidRPr="59D353A6">
              <w:rPr>
                <w:rFonts w:eastAsiaTheme="minorEastAsia"/>
              </w:rPr>
              <w:t xml:space="preserve"> </w:t>
            </w:r>
          </w:p>
        </w:tc>
      </w:tr>
      <w:tr w:rsidR="00FF0900" w14:paraId="09E9F18B" w14:textId="77777777" w:rsidTr="6DA6816D">
        <w:tc>
          <w:tcPr>
            <w:tcW w:w="2130" w:type="dxa"/>
          </w:tcPr>
          <w:p w14:paraId="0829F4CA" w14:textId="77777777" w:rsidR="00FF0900" w:rsidRPr="0079153A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>Tabella conversione dei voti</w:t>
            </w:r>
          </w:p>
        </w:tc>
        <w:tc>
          <w:tcPr>
            <w:tcW w:w="7620" w:type="dxa"/>
          </w:tcPr>
          <w:p w14:paraId="0B68F271" w14:textId="77777777" w:rsidR="00136238" w:rsidRDefault="00136238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>Per garantire che le informazioni sul profitto di un dato studente siano coerenti e trasparenti, ciascuna istituzione deve fornire – in aggiunta alla descrizione del proprio sistema di votazione nazionale/istituzionale – una tabella della distribuzione statistica dei voti positivi attribuiti nel corso di studio o nel settore disciplinare frequentato dallo studente (tabella di distribuzione dei voti), che serve ad indicare come la scala dei voti venga effettivamente usata in tale corso di studio.</w:t>
            </w:r>
          </w:p>
          <w:p w14:paraId="186E7E1D" w14:textId="77777777" w:rsidR="00136238" w:rsidRDefault="00713CBA" w:rsidP="59D353A6">
            <w:pPr>
              <w:jc w:val="both"/>
              <w:rPr>
                <w:rFonts w:eastAsiaTheme="minorEastAsia"/>
              </w:rPr>
            </w:pPr>
            <w:hyperlink r:id="rId20">
              <w:r w:rsidR="00136238" w:rsidRPr="59D353A6">
                <w:rPr>
                  <w:rStyle w:val="Collegamentoipertestuale"/>
                  <w:rFonts w:eastAsiaTheme="minorEastAsia"/>
                </w:rPr>
                <w:t>http://www.processodibologna.it/wp-content/uploads/2014/03/ects_guida_utente_pdf_exe.pdf</w:t>
              </w:r>
            </w:hyperlink>
          </w:p>
        </w:tc>
      </w:tr>
      <w:tr w:rsidR="00FF0900" w14:paraId="616CA6E9" w14:textId="77777777" w:rsidTr="6DA6816D">
        <w:tc>
          <w:tcPr>
            <w:tcW w:w="2130" w:type="dxa"/>
          </w:tcPr>
          <w:p w14:paraId="2EC95BD0" w14:textId="77777777" w:rsidR="00FF0900" w:rsidRPr="00724656" w:rsidRDefault="00FF0900" w:rsidP="59D353A6">
            <w:pPr>
              <w:rPr>
                <w:rFonts w:eastAsiaTheme="minorEastAsia"/>
                <w:b/>
                <w:bCs/>
                <w:lang w:val="en-US"/>
              </w:rPr>
            </w:pPr>
            <w:proofErr w:type="spellStart"/>
            <w:r w:rsidRPr="59D353A6">
              <w:rPr>
                <w:rFonts w:eastAsiaTheme="minorEastAsia"/>
                <w:b/>
                <w:bCs/>
                <w:lang w:val="en-US"/>
              </w:rPr>
              <w:t>ToR</w:t>
            </w:r>
            <w:proofErr w:type="spellEnd"/>
            <w:r w:rsidR="00724656" w:rsidRPr="59D353A6">
              <w:rPr>
                <w:rFonts w:eastAsiaTheme="minorEastAsia"/>
                <w:b/>
                <w:bCs/>
                <w:lang w:val="en-US"/>
              </w:rPr>
              <w:t xml:space="preserve"> (o After the mobility)</w:t>
            </w:r>
          </w:p>
        </w:tc>
        <w:tc>
          <w:tcPr>
            <w:tcW w:w="7620" w:type="dxa"/>
          </w:tcPr>
          <w:p w14:paraId="58046458" w14:textId="0E3842E0" w:rsidR="00FF0900" w:rsidRDefault="00724656" w:rsidP="008F39DC">
            <w:pPr>
              <w:jc w:val="both"/>
              <w:rPr>
                <w:rFonts w:eastAsiaTheme="minorEastAsia"/>
              </w:rPr>
            </w:pPr>
            <w:r w:rsidRPr="008F39DC">
              <w:rPr>
                <w:rFonts w:eastAsiaTheme="minorEastAsia"/>
              </w:rPr>
              <w:t xml:space="preserve">Il </w:t>
            </w:r>
            <w:proofErr w:type="spellStart"/>
            <w:r w:rsidRPr="008F39DC">
              <w:rPr>
                <w:rFonts w:eastAsiaTheme="minorEastAsia"/>
              </w:rPr>
              <w:t>Transcript</w:t>
            </w:r>
            <w:proofErr w:type="spellEnd"/>
            <w:r w:rsidRPr="008F39DC">
              <w:rPr>
                <w:rFonts w:eastAsiaTheme="minorEastAsia"/>
              </w:rPr>
              <w:t xml:space="preserve"> of </w:t>
            </w:r>
            <w:proofErr w:type="spellStart"/>
            <w:r w:rsidRPr="008F39DC">
              <w:rPr>
                <w:rFonts w:eastAsiaTheme="minorEastAsia"/>
              </w:rPr>
              <w:t>records</w:t>
            </w:r>
            <w:proofErr w:type="spellEnd"/>
            <w:r w:rsidRPr="008F39DC">
              <w:rPr>
                <w:rFonts w:eastAsiaTheme="minorEastAsia"/>
              </w:rPr>
              <w:t xml:space="preserve">, (o After the </w:t>
            </w:r>
            <w:proofErr w:type="spellStart"/>
            <w:r w:rsidRPr="008F39DC">
              <w:rPr>
                <w:rFonts w:eastAsiaTheme="minorEastAsia"/>
              </w:rPr>
              <w:t>mobility</w:t>
            </w:r>
            <w:proofErr w:type="spellEnd"/>
            <w:r w:rsidRPr="008F39DC">
              <w:rPr>
                <w:rFonts w:eastAsiaTheme="minorEastAsia"/>
              </w:rPr>
              <w:t>) è il documento</w:t>
            </w:r>
            <w:r w:rsidR="4D33CE6E" w:rsidRPr="008F39DC">
              <w:rPr>
                <w:rFonts w:eastAsiaTheme="minorEastAsia"/>
              </w:rPr>
              <w:t xml:space="preserve"> </w:t>
            </w:r>
            <w:r w:rsidRPr="008F39DC">
              <w:rPr>
                <w:rFonts w:eastAsiaTheme="minorEastAsia"/>
              </w:rPr>
              <w:t>rilasciato dall’Istitut</w:t>
            </w:r>
            <w:r w:rsidR="5E44C9FD" w:rsidRPr="008F39DC">
              <w:rPr>
                <w:rFonts w:eastAsiaTheme="minorEastAsia"/>
              </w:rPr>
              <w:t>o</w:t>
            </w:r>
            <w:r w:rsidR="397F4621" w:rsidRPr="008F39DC">
              <w:rPr>
                <w:rFonts w:eastAsiaTheme="minorEastAsia"/>
              </w:rPr>
              <w:t>/Ente</w:t>
            </w:r>
            <w:r w:rsidRPr="008F39DC">
              <w:rPr>
                <w:rFonts w:eastAsiaTheme="minorEastAsia"/>
              </w:rPr>
              <w:t xml:space="preserve"> all’estero al termine della mobilità, che attesta gli esami sostenuti all’estero e riporta l’esito positivo o negativo dei singoli insegnamenti o delle prove o (nel caso di mobilità per tesi), i risultati raggiunti durante il periodo di ricerca</w:t>
            </w:r>
            <w:r w:rsidR="1D4AF903" w:rsidRPr="008F39DC">
              <w:rPr>
                <w:rFonts w:eastAsiaTheme="minorEastAsia"/>
              </w:rPr>
              <w:t xml:space="preserve"> oppure, in caso di </w:t>
            </w:r>
            <w:proofErr w:type="spellStart"/>
            <w:r w:rsidR="1D4AF903" w:rsidRPr="008F39DC">
              <w:rPr>
                <w:rFonts w:eastAsiaTheme="minorEastAsia"/>
              </w:rPr>
              <w:t>traineeship</w:t>
            </w:r>
            <w:proofErr w:type="spellEnd"/>
            <w:r w:rsidR="1D4AF903" w:rsidRPr="008F39DC">
              <w:rPr>
                <w:rFonts w:eastAsiaTheme="minorEastAsia"/>
              </w:rPr>
              <w:t>, le competenze e le conoscenze acquisite</w:t>
            </w:r>
            <w:r w:rsidR="3C32AF21" w:rsidRPr="008F39DC">
              <w:rPr>
                <w:rFonts w:eastAsiaTheme="minorEastAsia"/>
              </w:rPr>
              <w:t xml:space="preserve"> durante il tirocinio (skills and learning </w:t>
            </w:r>
            <w:proofErr w:type="spellStart"/>
            <w:r w:rsidR="3C32AF21" w:rsidRPr="008F39DC">
              <w:rPr>
                <w:rFonts w:eastAsiaTheme="minorEastAsia"/>
              </w:rPr>
              <w:t>outcomes</w:t>
            </w:r>
            <w:proofErr w:type="spellEnd"/>
            <w:r w:rsidR="3C32AF21" w:rsidRPr="008F39DC">
              <w:rPr>
                <w:rFonts w:eastAsiaTheme="minorEastAsia"/>
              </w:rPr>
              <w:t>)</w:t>
            </w:r>
            <w:r w:rsidRPr="008F39DC">
              <w:rPr>
                <w:rFonts w:eastAsiaTheme="minorEastAsia"/>
              </w:rPr>
              <w:t>.</w:t>
            </w:r>
          </w:p>
        </w:tc>
      </w:tr>
      <w:tr w:rsidR="00FF0900" w14:paraId="40D6742F" w14:textId="77777777" w:rsidTr="6DA6816D">
        <w:tc>
          <w:tcPr>
            <w:tcW w:w="2130" w:type="dxa"/>
          </w:tcPr>
          <w:p w14:paraId="19B524B3" w14:textId="77777777" w:rsidR="00FF0900" w:rsidRDefault="00FF0900" w:rsidP="59D353A6">
            <w:pPr>
              <w:rPr>
                <w:rFonts w:eastAsiaTheme="minorEastAsia"/>
                <w:b/>
                <w:bCs/>
              </w:rPr>
            </w:pPr>
            <w:proofErr w:type="spellStart"/>
            <w:r w:rsidRPr="59D353A6">
              <w:rPr>
                <w:rFonts w:eastAsiaTheme="minorEastAsia"/>
                <w:b/>
                <w:bCs/>
              </w:rPr>
              <w:t>Traineeship</w:t>
            </w:r>
            <w:proofErr w:type="spellEnd"/>
          </w:p>
        </w:tc>
        <w:tc>
          <w:tcPr>
            <w:tcW w:w="7620" w:type="dxa"/>
          </w:tcPr>
          <w:p w14:paraId="06C0F7A7" w14:textId="77777777" w:rsidR="00FF0900" w:rsidRDefault="00724656" w:rsidP="59D353A6">
            <w:pPr>
              <w:jc w:val="both"/>
              <w:rPr>
                <w:rFonts w:eastAsiaTheme="minorEastAsia"/>
              </w:rPr>
            </w:pPr>
            <w:r w:rsidRPr="59D353A6">
              <w:rPr>
                <w:rFonts w:eastAsiaTheme="minorEastAsia"/>
              </w:rPr>
              <w:t>Periodo di formazione svolta dallo studente o dal neolaureato</w:t>
            </w:r>
          </w:p>
        </w:tc>
      </w:tr>
      <w:tr w:rsidR="59D353A6" w14:paraId="6C3D33D3" w14:textId="77777777" w:rsidTr="6DA6816D">
        <w:tc>
          <w:tcPr>
            <w:tcW w:w="2130" w:type="dxa"/>
          </w:tcPr>
          <w:p w14:paraId="1E045503" w14:textId="1629A7C7" w:rsidR="49AE1F21" w:rsidRDefault="49AE1F21" w:rsidP="59D353A6">
            <w:pPr>
              <w:rPr>
                <w:rFonts w:eastAsiaTheme="minorEastAsia"/>
                <w:b/>
                <w:bCs/>
              </w:rPr>
            </w:pPr>
            <w:proofErr w:type="spellStart"/>
            <w:r w:rsidRPr="59D353A6">
              <w:rPr>
                <w:rFonts w:eastAsiaTheme="minorEastAsia"/>
                <w:b/>
                <w:bCs/>
              </w:rPr>
              <w:t>Tra</w:t>
            </w:r>
            <w:r w:rsidR="3C764608" w:rsidRPr="59D353A6">
              <w:rPr>
                <w:rFonts w:eastAsiaTheme="minorEastAsia"/>
                <w:b/>
                <w:bCs/>
              </w:rPr>
              <w:t>i</w:t>
            </w:r>
            <w:r w:rsidRPr="59D353A6">
              <w:rPr>
                <w:rFonts w:eastAsiaTheme="minorEastAsia"/>
                <w:b/>
                <w:bCs/>
              </w:rPr>
              <w:t>n</w:t>
            </w:r>
            <w:r w:rsidR="3EAC990D" w:rsidRPr="59D353A6">
              <w:rPr>
                <w:rFonts w:eastAsiaTheme="minorEastAsia"/>
                <w:b/>
                <w:bCs/>
              </w:rPr>
              <w:t>ee</w:t>
            </w:r>
            <w:r w:rsidRPr="59D353A6">
              <w:rPr>
                <w:rFonts w:eastAsiaTheme="minorEastAsia"/>
                <w:b/>
                <w:bCs/>
              </w:rPr>
              <w:t>ship</w:t>
            </w:r>
            <w:proofErr w:type="spellEnd"/>
            <w:r w:rsidRPr="59D353A6">
              <w:rPr>
                <w:rFonts w:eastAsiaTheme="minorEastAsia"/>
                <w:b/>
                <w:bCs/>
              </w:rPr>
              <w:t xml:space="preserve"> in </w:t>
            </w:r>
            <w:r w:rsidR="4A3500EB" w:rsidRPr="59D353A6">
              <w:rPr>
                <w:rFonts w:eastAsiaTheme="minorEastAsia"/>
                <w:b/>
                <w:bCs/>
              </w:rPr>
              <w:t>D</w:t>
            </w:r>
            <w:r w:rsidRPr="59D353A6">
              <w:rPr>
                <w:rFonts w:eastAsiaTheme="minorEastAsia"/>
                <w:b/>
                <w:bCs/>
              </w:rPr>
              <w:t xml:space="preserve">igital </w:t>
            </w:r>
            <w:r w:rsidR="68C650E3" w:rsidRPr="59D353A6">
              <w:rPr>
                <w:rFonts w:eastAsiaTheme="minorEastAsia"/>
                <w:b/>
                <w:bCs/>
              </w:rPr>
              <w:t>S</w:t>
            </w:r>
            <w:r w:rsidR="7D0EA62C" w:rsidRPr="59D353A6">
              <w:rPr>
                <w:rFonts w:eastAsiaTheme="minorEastAsia"/>
                <w:b/>
                <w:bCs/>
              </w:rPr>
              <w:t>kills</w:t>
            </w:r>
          </w:p>
        </w:tc>
        <w:tc>
          <w:tcPr>
            <w:tcW w:w="7620" w:type="dxa"/>
          </w:tcPr>
          <w:p w14:paraId="5109E7E2" w14:textId="6D9B3D57" w:rsidR="2B78FB7F" w:rsidRDefault="154F1FF4" w:rsidP="59D353A6">
            <w:pPr>
              <w:jc w:val="both"/>
              <w:rPr>
                <w:rFonts w:eastAsiaTheme="minorEastAsia"/>
              </w:rPr>
            </w:pPr>
            <w:r w:rsidRPr="6DA6816D">
              <w:rPr>
                <w:rFonts w:eastAsiaTheme="minorEastAsia"/>
              </w:rPr>
              <w:t>Tirocinio in ambito digitale (</w:t>
            </w:r>
            <w:r w:rsidR="7EE8CA45" w:rsidRPr="6DA6816D">
              <w:rPr>
                <w:rFonts w:eastAsiaTheme="minorEastAsia"/>
              </w:rPr>
              <w:t xml:space="preserve">es. </w:t>
            </w:r>
            <w:r w:rsidR="57961D75" w:rsidRPr="6DA6816D">
              <w:rPr>
                <w:rFonts w:eastAsiaTheme="minorEastAsia"/>
              </w:rPr>
              <w:t>s</w:t>
            </w:r>
            <w:r w:rsidR="2B78FB7F" w:rsidRPr="6DA6816D">
              <w:rPr>
                <w:rFonts w:eastAsiaTheme="minorEastAsia"/>
              </w:rPr>
              <w:t>viluppo</w:t>
            </w:r>
            <w:r w:rsidR="07807FF6" w:rsidRPr="6DA6816D">
              <w:rPr>
                <w:rFonts w:eastAsiaTheme="minorEastAsia"/>
              </w:rPr>
              <w:t xml:space="preserve"> applicazioni, software, script, siti web, analisi dati, sicurezza info</w:t>
            </w:r>
            <w:r w:rsidR="2CED6AC8" w:rsidRPr="6DA6816D">
              <w:rPr>
                <w:rFonts w:eastAsiaTheme="minorEastAsia"/>
              </w:rPr>
              <w:t>rmatica, cloud computing, intelligenza artificiale e quantistica</w:t>
            </w:r>
            <w:r w:rsidR="6E25DC53" w:rsidRPr="6DA6816D">
              <w:rPr>
                <w:rFonts w:eastAsiaTheme="minorEastAsia"/>
              </w:rPr>
              <w:t>.</w:t>
            </w:r>
          </w:p>
        </w:tc>
      </w:tr>
      <w:tr w:rsidR="59D353A6" w14:paraId="4A1950DF" w14:textId="77777777" w:rsidTr="6DA6816D">
        <w:tc>
          <w:tcPr>
            <w:tcW w:w="2130" w:type="dxa"/>
          </w:tcPr>
          <w:p w14:paraId="67F6F23D" w14:textId="292C48A7" w:rsidR="0090013D" w:rsidRPr="004D4887" w:rsidRDefault="0090013D" w:rsidP="59D353A6">
            <w:pPr>
              <w:rPr>
                <w:rFonts w:eastAsiaTheme="minorEastAsia"/>
                <w:b/>
                <w:bCs/>
                <w:lang w:val="en-US"/>
              </w:rPr>
            </w:pPr>
            <w:r w:rsidRPr="004D4887">
              <w:rPr>
                <w:rFonts w:eastAsiaTheme="minorEastAsia"/>
                <w:b/>
                <w:bCs/>
                <w:lang w:val="en-US"/>
              </w:rPr>
              <w:t>Training in Pedagogical Skills/Curriculum Design Skills</w:t>
            </w:r>
          </w:p>
        </w:tc>
        <w:tc>
          <w:tcPr>
            <w:tcW w:w="7620" w:type="dxa"/>
          </w:tcPr>
          <w:p w14:paraId="0AF9CFCA" w14:textId="1BB8ABA1" w:rsidR="59D353A6" w:rsidRDefault="091589B2" w:rsidP="6DA6816D">
            <w:pPr>
              <w:spacing w:line="259" w:lineRule="auto"/>
              <w:jc w:val="both"/>
              <w:rPr>
                <w:rFonts w:eastAsiaTheme="minorEastAsia"/>
              </w:rPr>
            </w:pPr>
            <w:r w:rsidRPr="6DA6816D">
              <w:rPr>
                <w:rFonts w:eastAsiaTheme="minorEastAsia"/>
              </w:rPr>
              <w:t xml:space="preserve">Supporto allo sviluppo di competenze pedagogiche </w:t>
            </w:r>
            <w:r w:rsidR="16C3D54B" w:rsidRPr="6DA6816D">
              <w:rPr>
                <w:rFonts w:eastAsiaTheme="minorEastAsia"/>
              </w:rPr>
              <w:t xml:space="preserve">nell’elaborazione </w:t>
            </w:r>
            <w:r w:rsidR="51E69DF5" w:rsidRPr="6DA6816D">
              <w:rPr>
                <w:rFonts w:eastAsiaTheme="minorEastAsia"/>
              </w:rPr>
              <w:t xml:space="preserve">di piani di studio di qualità tramite docenti qualificati al fine di garantire una didattica </w:t>
            </w:r>
            <w:r w:rsidR="7940803D" w:rsidRPr="6DA6816D">
              <w:rPr>
                <w:rFonts w:eastAsiaTheme="minorEastAsia"/>
              </w:rPr>
              <w:t>efficace</w:t>
            </w:r>
            <w:r w:rsidR="0462EEB0" w:rsidRPr="6DA6816D">
              <w:rPr>
                <w:rFonts w:eastAsiaTheme="minorEastAsia"/>
              </w:rPr>
              <w:t>.</w:t>
            </w:r>
          </w:p>
        </w:tc>
      </w:tr>
      <w:tr w:rsidR="00FF0900" w14:paraId="11EAB628" w14:textId="77777777" w:rsidTr="6DA6816D">
        <w:tc>
          <w:tcPr>
            <w:tcW w:w="2130" w:type="dxa"/>
          </w:tcPr>
          <w:p w14:paraId="52FFB828" w14:textId="77777777" w:rsidR="00FF0900" w:rsidRDefault="00FF0900" w:rsidP="59D353A6">
            <w:pPr>
              <w:rPr>
                <w:rFonts w:eastAsiaTheme="minorEastAsia"/>
                <w:b/>
                <w:bCs/>
              </w:rPr>
            </w:pPr>
            <w:r w:rsidRPr="59D353A6">
              <w:rPr>
                <w:rFonts w:eastAsiaTheme="minorEastAsia"/>
                <w:b/>
                <w:bCs/>
              </w:rPr>
              <w:t xml:space="preserve">Virtual </w:t>
            </w:r>
            <w:proofErr w:type="spellStart"/>
            <w:r w:rsidRPr="59D353A6">
              <w:rPr>
                <w:rFonts w:eastAsiaTheme="minorEastAsia"/>
                <w:b/>
                <w:bCs/>
              </w:rPr>
              <w:t>mobility</w:t>
            </w:r>
            <w:proofErr w:type="spellEnd"/>
          </w:p>
        </w:tc>
        <w:tc>
          <w:tcPr>
            <w:tcW w:w="7620" w:type="dxa"/>
          </w:tcPr>
          <w:p w14:paraId="58D7998C" w14:textId="4A28FEDF" w:rsidR="00FF0900" w:rsidRPr="00852D4F" w:rsidRDefault="4483B7D3" w:rsidP="59D353A6">
            <w:pPr>
              <w:jc w:val="both"/>
              <w:rPr>
                <w:rFonts w:eastAsiaTheme="minorEastAsia"/>
                <w:b/>
                <w:bCs/>
                <w:color w:val="FF0000"/>
              </w:rPr>
            </w:pPr>
            <w:r w:rsidRPr="59D353A6">
              <w:rPr>
                <w:rFonts w:eastAsiaTheme="minorEastAsia"/>
              </w:rPr>
              <w:t>Per mobilità virtuale si intende una mobilità svolta interamente nel Paese di appartenenza dello studente.</w:t>
            </w:r>
          </w:p>
        </w:tc>
      </w:tr>
    </w:tbl>
    <w:p w14:paraId="0D0B940D" w14:textId="77777777" w:rsidR="0079153A" w:rsidRDefault="0079153A"/>
    <w:p w14:paraId="5C7666E0" w14:textId="0AE0541D" w:rsidR="00C23325" w:rsidRPr="00C23325" w:rsidRDefault="00C23325" w:rsidP="5FD2DE19">
      <w:pPr>
        <w:jc w:val="right"/>
        <w:rPr>
          <w:b/>
          <w:bCs/>
          <w:color w:val="FF0000"/>
        </w:rPr>
      </w:pPr>
      <w:r w:rsidRPr="5239486A">
        <w:rPr>
          <w:b/>
          <w:bCs/>
          <w:color w:val="FF0000"/>
        </w:rPr>
        <w:t xml:space="preserve">Ultimo aggiornamento del </w:t>
      </w:r>
      <w:r w:rsidR="00B309B3" w:rsidRPr="5239486A">
        <w:rPr>
          <w:b/>
          <w:bCs/>
          <w:color w:val="FF0000"/>
        </w:rPr>
        <w:t>1</w:t>
      </w:r>
      <w:r w:rsidR="2FE9454A" w:rsidRPr="5239486A">
        <w:rPr>
          <w:b/>
          <w:bCs/>
          <w:color w:val="FF0000"/>
        </w:rPr>
        <w:t>4</w:t>
      </w:r>
      <w:r w:rsidR="00523D82" w:rsidRPr="5239486A">
        <w:rPr>
          <w:b/>
          <w:bCs/>
          <w:color w:val="FF0000"/>
        </w:rPr>
        <w:t>/</w:t>
      </w:r>
      <w:r w:rsidR="0BAC1C0B" w:rsidRPr="5239486A">
        <w:rPr>
          <w:b/>
          <w:bCs/>
          <w:color w:val="FF0000"/>
        </w:rPr>
        <w:t>05</w:t>
      </w:r>
      <w:r w:rsidR="00523D82" w:rsidRPr="5239486A">
        <w:rPr>
          <w:b/>
          <w:bCs/>
          <w:color w:val="FF0000"/>
        </w:rPr>
        <w:t>/202</w:t>
      </w:r>
      <w:r w:rsidR="1DCB6080" w:rsidRPr="5239486A">
        <w:rPr>
          <w:b/>
          <w:bCs/>
          <w:color w:val="FF0000"/>
        </w:rPr>
        <w:t>1</w:t>
      </w:r>
    </w:p>
    <w:sectPr w:rsidR="00C23325" w:rsidRPr="00C23325" w:rsidSect="00C2332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69E4"/>
    <w:multiLevelType w:val="hybridMultilevel"/>
    <w:tmpl w:val="4AF2828E"/>
    <w:lvl w:ilvl="0" w:tplc="FFE0FC8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BD5AD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03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EF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83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4C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83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CF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C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233"/>
    <w:multiLevelType w:val="hybridMultilevel"/>
    <w:tmpl w:val="3E8E5C9A"/>
    <w:lvl w:ilvl="0" w:tplc="0ECCF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C9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A4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05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64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6D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0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0D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CC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D109A"/>
    <w:multiLevelType w:val="hybridMultilevel"/>
    <w:tmpl w:val="097C58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95CBE"/>
    <w:multiLevelType w:val="hybridMultilevel"/>
    <w:tmpl w:val="7C8C98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3A"/>
    <w:rsid w:val="00067BB6"/>
    <w:rsid w:val="000B6539"/>
    <w:rsid w:val="00136238"/>
    <w:rsid w:val="00171ED7"/>
    <w:rsid w:val="00183F02"/>
    <w:rsid w:val="002454FE"/>
    <w:rsid w:val="0030263A"/>
    <w:rsid w:val="003B5E05"/>
    <w:rsid w:val="003CDC34"/>
    <w:rsid w:val="004654AF"/>
    <w:rsid w:val="004D4887"/>
    <w:rsid w:val="004E56D2"/>
    <w:rsid w:val="00523D82"/>
    <w:rsid w:val="00602423"/>
    <w:rsid w:val="0071159E"/>
    <w:rsid w:val="00713CBA"/>
    <w:rsid w:val="00724656"/>
    <w:rsid w:val="00772299"/>
    <w:rsid w:val="0079153A"/>
    <w:rsid w:val="008232C7"/>
    <w:rsid w:val="00852D4F"/>
    <w:rsid w:val="008A1C64"/>
    <w:rsid w:val="008F39DC"/>
    <w:rsid w:val="0090013D"/>
    <w:rsid w:val="009802E5"/>
    <w:rsid w:val="00A43EBE"/>
    <w:rsid w:val="00A4A03F"/>
    <w:rsid w:val="00B309B3"/>
    <w:rsid w:val="00C23325"/>
    <w:rsid w:val="00C96E9C"/>
    <w:rsid w:val="00D93A3B"/>
    <w:rsid w:val="00DE567C"/>
    <w:rsid w:val="00E715F9"/>
    <w:rsid w:val="00EA0445"/>
    <w:rsid w:val="00EB36B1"/>
    <w:rsid w:val="00F12504"/>
    <w:rsid w:val="00FF0900"/>
    <w:rsid w:val="032E82A4"/>
    <w:rsid w:val="036E6D37"/>
    <w:rsid w:val="0462EEB0"/>
    <w:rsid w:val="04F3284E"/>
    <w:rsid w:val="065E14E6"/>
    <w:rsid w:val="0718B3C3"/>
    <w:rsid w:val="07807FF6"/>
    <w:rsid w:val="08945420"/>
    <w:rsid w:val="091589B2"/>
    <w:rsid w:val="092479E8"/>
    <w:rsid w:val="0A2031D3"/>
    <w:rsid w:val="0A38D6AF"/>
    <w:rsid w:val="0BAC1C0B"/>
    <w:rsid w:val="0CA8CB83"/>
    <w:rsid w:val="0CD82120"/>
    <w:rsid w:val="0D5DF3DA"/>
    <w:rsid w:val="0EB9AB5C"/>
    <w:rsid w:val="148F2A1A"/>
    <w:rsid w:val="14A4AB8E"/>
    <w:rsid w:val="14FB0003"/>
    <w:rsid w:val="150F3776"/>
    <w:rsid w:val="154F1FF4"/>
    <w:rsid w:val="1554D88D"/>
    <w:rsid w:val="15EE71D6"/>
    <w:rsid w:val="16933039"/>
    <w:rsid w:val="16C3D54B"/>
    <w:rsid w:val="191EB55F"/>
    <w:rsid w:val="198E7145"/>
    <w:rsid w:val="1ADAC700"/>
    <w:rsid w:val="1BA64DE3"/>
    <w:rsid w:val="1C904E38"/>
    <w:rsid w:val="1CA80BCC"/>
    <w:rsid w:val="1CE90F53"/>
    <w:rsid w:val="1D4AF903"/>
    <w:rsid w:val="1DCB6080"/>
    <w:rsid w:val="1E8D57F7"/>
    <w:rsid w:val="20E1D13D"/>
    <w:rsid w:val="233B874B"/>
    <w:rsid w:val="261B0B10"/>
    <w:rsid w:val="2882AF65"/>
    <w:rsid w:val="2A52AF17"/>
    <w:rsid w:val="2B34C6E1"/>
    <w:rsid w:val="2B78FB7F"/>
    <w:rsid w:val="2BDD8203"/>
    <w:rsid w:val="2CED6AC8"/>
    <w:rsid w:val="2D3A2FC8"/>
    <w:rsid w:val="2D4972BF"/>
    <w:rsid w:val="2FE9454A"/>
    <w:rsid w:val="3053C7BA"/>
    <w:rsid w:val="34CBCB41"/>
    <w:rsid w:val="357E2D95"/>
    <w:rsid w:val="397F4621"/>
    <w:rsid w:val="3ACD583C"/>
    <w:rsid w:val="3B5711E8"/>
    <w:rsid w:val="3C32AF21"/>
    <w:rsid w:val="3C764608"/>
    <w:rsid w:val="3CA566B8"/>
    <w:rsid w:val="3D90042B"/>
    <w:rsid w:val="3DC82769"/>
    <w:rsid w:val="3EAC990D"/>
    <w:rsid w:val="3F93CF15"/>
    <w:rsid w:val="41C2D5E8"/>
    <w:rsid w:val="4419B92D"/>
    <w:rsid w:val="4483B7D3"/>
    <w:rsid w:val="45173CE7"/>
    <w:rsid w:val="49AE1F21"/>
    <w:rsid w:val="4A3500EB"/>
    <w:rsid w:val="4AB86D34"/>
    <w:rsid w:val="4D079B02"/>
    <w:rsid w:val="4D33CE6E"/>
    <w:rsid w:val="4DA9AD52"/>
    <w:rsid w:val="51AEFDB9"/>
    <w:rsid w:val="51E69DF5"/>
    <w:rsid w:val="5239486A"/>
    <w:rsid w:val="531ADEB5"/>
    <w:rsid w:val="54A81D66"/>
    <w:rsid w:val="55D7E900"/>
    <w:rsid w:val="5647184C"/>
    <w:rsid w:val="57570D58"/>
    <w:rsid w:val="57961D75"/>
    <w:rsid w:val="58B84F57"/>
    <w:rsid w:val="59D353A6"/>
    <w:rsid w:val="5C559462"/>
    <w:rsid w:val="5D3EAD2C"/>
    <w:rsid w:val="5E44C9FD"/>
    <w:rsid w:val="5ED141BF"/>
    <w:rsid w:val="5FD2DE19"/>
    <w:rsid w:val="61D7E973"/>
    <w:rsid w:val="646DE79A"/>
    <w:rsid w:val="653B7FAD"/>
    <w:rsid w:val="688AB83A"/>
    <w:rsid w:val="68C650E3"/>
    <w:rsid w:val="6A01B2E9"/>
    <w:rsid w:val="6A655BF7"/>
    <w:rsid w:val="6B152442"/>
    <w:rsid w:val="6C68B231"/>
    <w:rsid w:val="6D27FDB0"/>
    <w:rsid w:val="6DA6816D"/>
    <w:rsid w:val="6E25DC53"/>
    <w:rsid w:val="6E56CC16"/>
    <w:rsid w:val="6EA1159A"/>
    <w:rsid w:val="6F285ED4"/>
    <w:rsid w:val="6FF4C868"/>
    <w:rsid w:val="72E1BE65"/>
    <w:rsid w:val="75D59097"/>
    <w:rsid w:val="769CDE2C"/>
    <w:rsid w:val="771123DE"/>
    <w:rsid w:val="77726919"/>
    <w:rsid w:val="788ED889"/>
    <w:rsid w:val="78ECD65A"/>
    <w:rsid w:val="7940803D"/>
    <w:rsid w:val="799800AE"/>
    <w:rsid w:val="7D0EA62C"/>
    <w:rsid w:val="7ED73807"/>
    <w:rsid w:val="7EE8CA45"/>
    <w:rsid w:val="7F64F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8BF5"/>
  <w15:chartTrackingRefBased/>
  <w15:docId w15:val="{EB20CC2E-2FE1-44D9-8C7D-24A5906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9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9153A"/>
    <w:rPr>
      <w:color w:val="9454C3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1159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232C7"/>
    <w:rPr>
      <w:b/>
      <w:bCs/>
    </w:rPr>
  </w:style>
  <w:style w:type="paragraph" w:customStyle="1" w:styleId="Default">
    <w:name w:val="Default"/>
    <w:rsid w:val="004654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education/resources-and-tools/european-credit-transfer-and-accumulation-system-ects_it" TargetMode="External"/><Relationship Id="rId18" Type="http://schemas.openxmlformats.org/officeDocument/2006/relationships/hyperlink" Target="https://ec.europa.eu/programmes/erasmus-plus/about/who-can-take-part_i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ehea.info/index.php" TargetMode="External"/><Relationship Id="rId17" Type="http://schemas.openxmlformats.org/officeDocument/2006/relationships/hyperlink" Target="https://webgate.ec.europa.eu/fpfis/wikis/display/NAITDOC/OEET+Expert+Gui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iur.gov.it/percorsi-its" TargetMode="External"/><Relationship Id="rId20" Type="http://schemas.openxmlformats.org/officeDocument/2006/relationships/hyperlink" Target="http://www.processodibologna.it/wp-content/uploads/2014/03/ects_guida_utente_pdf_ex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programmes/erasmus-plus/sites/erasmusplus2/files/files/resources/he-charter_e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rasmusplus.it/wp-content/uploads/2014/09/III.01a_EGuide-for-experts-on-quality-assessment_2020.pdf" TargetMode="External"/><Relationship Id="rId10" Type="http://schemas.openxmlformats.org/officeDocument/2006/relationships/hyperlink" Target="https://ec.europa.eu/education/ects/users-guide/docs/ects-users-guide_en.pdf" TargetMode="External"/><Relationship Id="rId19" Type="http://schemas.openxmlformats.org/officeDocument/2006/relationships/hyperlink" Target="https://www.miur.gov.it/scuole-superiori-per-mediatori-linguistici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afam.miur.it/argomenti/istituzioni/accademie-di-belle-arti-.aspx" TargetMode="External"/><Relationship Id="rId14" Type="http://schemas.openxmlformats.org/officeDocument/2006/relationships/hyperlink" Target="https://europa.eu/europass/it/european-qualifications-framework-eq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mbreggiatura massi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ltimamodificadocumento xmlns="a5a5994b-e301-4e9f-bcd0-60ef9f73a45d" xsi:nil="true"/>
    <_Flow_SignoffStatus xmlns="a5a5994b-e301-4e9f-bcd0-60ef9f73a4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5" ma:contentTypeDescription="Creare un nuovo documento." ma:contentTypeScope="" ma:versionID="1d0fcecf09c52cb2777de889bea04897">
  <xsd:schema xmlns:xsd="http://www.w3.org/2001/XMLSchema" xmlns:xs="http://www.w3.org/2001/XMLSchema" xmlns:p="http://schemas.microsoft.com/office/2006/metadata/properties" xmlns:ns2="8d7ce21d-b23d-4e75-8275-8f72d6274957" xmlns:ns3="a5a5994b-e301-4e9f-bcd0-60ef9f73a45d" targetNamespace="http://schemas.microsoft.com/office/2006/metadata/properties" ma:root="true" ma:fieldsID="3315bfdddc8a8fd03c43cbd26e389963" ns2:_="" ns3:_="">
    <xsd:import namespace="8d7ce21d-b23d-4e75-8275-8f72d6274957"/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ultimamodificadocumento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ltimamodificadocumento" ma:index="20" nillable="true" ma:displayName="ultima modifica documento" ma:format="DateOnly" ma:internalName="ultimamodificadocumento">
      <xsd:simpleType>
        <xsd:restriction base="dms:DateTime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197D6-4DEF-4A6A-8776-7AA99F5CE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CBEA1-9E9E-46AC-B0D4-712113F7A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A3F71-DF5A-4468-B7C9-0216699C12F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a5a5994b-e301-4e9f-bcd0-60ef9f73a45d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d7ce21d-b23d-4e75-8275-8f72d6274957"/>
  </ds:schemaRefs>
</ds:datastoreItem>
</file>

<file path=customXml/itemProps4.xml><?xml version="1.0" encoding="utf-8"?>
<ds:datastoreItem xmlns:ds="http://schemas.openxmlformats.org/officeDocument/2006/customXml" ds:itemID="{EC30DCF5-3730-4B8F-A3A6-2D1A1B658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e21d-b23d-4e75-8275-8f72d6274957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1627</Words>
  <Characters>9278</Characters>
  <Application>Microsoft Office Word</Application>
  <DocSecurity>0</DocSecurity>
  <Lines>77</Lines>
  <Paragraphs>21</Paragraphs>
  <ScaleCrop>false</ScaleCrop>
  <Company>Hewlett-Packard Company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Peritore</dc:creator>
  <cp:keywords/>
  <dc:description/>
  <cp:lastModifiedBy>Gabriele Natoli</cp:lastModifiedBy>
  <cp:revision>2</cp:revision>
  <dcterms:created xsi:type="dcterms:W3CDTF">2021-05-14T09:07:00Z</dcterms:created>
  <dcterms:modified xsi:type="dcterms:W3CDTF">2021-05-14T09:07:00Z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</Properties>
</file>